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CF" w:rsidRPr="009675AD" w:rsidRDefault="00C65A5F" w:rsidP="008E2F16">
      <w:pPr>
        <w:jc w:val="both"/>
        <w:rPr>
          <w:rFonts w:ascii="Arial" w:hAnsi="Arial" w:cs="Arial"/>
          <w:sz w:val="24"/>
          <w:szCs w:val="24"/>
        </w:rPr>
      </w:pPr>
      <w:r w:rsidRPr="009675AD">
        <w:rPr>
          <w:rFonts w:ascii="Arial" w:hAnsi="Arial" w:cs="Arial"/>
          <w:sz w:val="24"/>
          <w:szCs w:val="24"/>
        </w:rPr>
        <w:t xml:space="preserve">RELATÓRIO </w:t>
      </w:r>
      <w:r w:rsidR="000101EE" w:rsidRPr="009675AD">
        <w:rPr>
          <w:rFonts w:ascii="Arial" w:hAnsi="Arial" w:cs="Arial"/>
          <w:sz w:val="24"/>
          <w:szCs w:val="24"/>
        </w:rPr>
        <w:t>sobre o</w:t>
      </w:r>
      <w:r w:rsidRPr="009675AD">
        <w:rPr>
          <w:rFonts w:ascii="Arial" w:hAnsi="Arial" w:cs="Arial"/>
          <w:sz w:val="24"/>
          <w:szCs w:val="24"/>
        </w:rPr>
        <w:t xml:space="preserve"> TERMO</w:t>
      </w:r>
      <w:r w:rsidR="000101EE" w:rsidRPr="009675AD">
        <w:rPr>
          <w:rFonts w:ascii="Arial" w:hAnsi="Arial" w:cs="Arial"/>
          <w:sz w:val="24"/>
          <w:szCs w:val="24"/>
        </w:rPr>
        <w:t xml:space="preserve"> de</w:t>
      </w:r>
      <w:r w:rsidRPr="009675AD">
        <w:rPr>
          <w:rFonts w:ascii="Arial" w:hAnsi="Arial" w:cs="Arial"/>
          <w:sz w:val="24"/>
          <w:szCs w:val="24"/>
        </w:rPr>
        <w:t xml:space="preserve"> AUTUAÇÃO </w:t>
      </w:r>
      <w:r w:rsidR="000101EE" w:rsidRPr="009675AD">
        <w:rPr>
          <w:rFonts w:ascii="Arial" w:hAnsi="Arial" w:cs="Arial"/>
          <w:sz w:val="24"/>
          <w:szCs w:val="24"/>
        </w:rPr>
        <w:t>movidos pela</w:t>
      </w:r>
      <w:r w:rsidRPr="009675AD">
        <w:rPr>
          <w:rFonts w:ascii="Arial" w:hAnsi="Arial" w:cs="Arial"/>
          <w:sz w:val="24"/>
          <w:szCs w:val="24"/>
        </w:rPr>
        <w:t xml:space="preserve"> PROCURADORIA DA REP</w:t>
      </w:r>
      <w:r w:rsidR="00D107D2" w:rsidRPr="009675AD">
        <w:rPr>
          <w:rFonts w:ascii="Arial" w:hAnsi="Arial" w:cs="Arial"/>
          <w:sz w:val="24"/>
          <w:szCs w:val="24"/>
        </w:rPr>
        <w:t>Ú</w:t>
      </w:r>
      <w:r w:rsidRPr="009675AD">
        <w:rPr>
          <w:rFonts w:ascii="Arial" w:hAnsi="Arial" w:cs="Arial"/>
          <w:sz w:val="24"/>
          <w:szCs w:val="24"/>
        </w:rPr>
        <w:t xml:space="preserve">BLICA </w:t>
      </w:r>
      <w:r w:rsidR="000101EE" w:rsidRPr="009675AD">
        <w:rPr>
          <w:rFonts w:ascii="Arial" w:hAnsi="Arial" w:cs="Arial"/>
          <w:sz w:val="24"/>
          <w:szCs w:val="24"/>
        </w:rPr>
        <w:t>contra a</w:t>
      </w:r>
      <w:r w:rsidRPr="009675AD">
        <w:rPr>
          <w:rFonts w:ascii="Arial" w:hAnsi="Arial" w:cs="Arial"/>
          <w:sz w:val="24"/>
          <w:szCs w:val="24"/>
        </w:rPr>
        <w:t xml:space="preserve"> PREFEITURA MUNICIPAL DE SÃO LUIS</w:t>
      </w:r>
      <w:r w:rsidR="003733E3">
        <w:rPr>
          <w:rFonts w:ascii="Arial" w:hAnsi="Arial" w:cs="Arial"/>
          <w:sz w:val="24"/>
          <w:szCs w:val="24"/>
        </w:rPr>
        <w:t>,</w:t>
      </w:r>
      <w:r w:rsidR="000101EE" w:rsidRPr="009675AD">
        <w:rPr>
          <w:rFonts w:ascii="Arial" w:hAnsi="Arial" w:cs="Arial"/>
          <w:sz w:val="24"/>
          <w:szCs w:val="24"/>
        </w:rPr>
        <w:t xml:space="preserve"> o FUNDO NACIONAL DO DESENVOLVIMENTO DA EDUCAÇÃO</w:t>
      </w:r>
      <w:proofErr w:type="gramStart"/>
      <w:r w:rsidR="000101EE" w:rsidRPr="009675AD">
        <w:rPr>
          <w:rFonts w:ascii="Arial" w:hAnsi="Arial" w:cs="Arial"/>
          <w:sz w:val="24"/>
          <w:szCs w:val="24"/>
        </w:rPr>
        <w:t xml:space="preserve">  </w:t>
      </w:r>
      <w:proofErr w:type="gramEnd"/>
      <w:r w:rsidR="000101EE" w:rsidRPr="009675AD">
        <w:rPr>
          <w:rFonts w:ascii="Arial" w:hAnsi="Arial" w:cs="Arial"/>
          <w:sz w:val="24"/>
          <w:szCs w:val="24"/>
        </w:rPr>
        <w:t>(FNDE)</w:t>
      </w:r>
      <w:r w:rsidR="00446861" w:rsidRPr="009675AD">
        <w:rPr>
          <w:rFonts w:ascii="Arial" w:hAnsi="Arial" w:cs="Arial"/>
          <w:sz w:val="24"/>
          <w:szCs w:val="24"/>
        </w:rPr>
        <w:t xml:space="preserve">  e a UNIÃO FEDERAL.</w:t>
      </w:r>
      <w:r w:rsidR="000101EE" w:rsidRPr="009675AD">
        <w:rPr>
          <w:rFonts w:ascii="Arial" w:hAnsi="Arial" w:cs="Arial"/>
          <w:sz w:val="24"/>
          <w:szCs w:val="24"/>
        </w:rPr>
        <w:t xml:space="preserve"> </w:t>
      </w:r>
    </w:p>
    <w:p w:rsidR="000E5084" w:rsidRPr="009675AD" w:rsidRDefault="000E5084">
      <w:pPr>
        <w:rPr>
          <w:rFonts w:ascii="Arial" w:hAnsi="Arial" w:cs="Arial"/>
          <w:sz w:val="24"/>
          <w:szCs w:val="24"/>
        </w:rPr>
      </w:pPr>
      <w:r w:rsidRPr="009675AD">
        <w:rPr>
          <w:rFonts w:ascii="Arial" w:hAnsi="Arial" w:cs="Arial"/>
          <w:sz w:val="24"/>
          <w:szCs w:val="24"/>
        </w:rPr>
        <w:t>AÇÃO CAUTELAR PREPAR</w:t>
      </w:r>
      <w:r w:rsidR="00EC5F54">
        <w:rPr>
          <w:rFonts w:ascii="Arial" w:hAnsi="Arial" w:cs="Arial"/>
          <w:sz w:val="24"/>
          <w:szCs w:val="24"/>
        </w:rPr>
        <w:t>A</w:t>
      </w:r>
      <w:r w:rsidRPr="009675AD">
        <w:rPr>
          <w:rFonts w:ascii="Arial" w:hAnsi="Arial" w:cs="Arial"/>
          <w:sz w:val="24"/>
          <w:szCs w:val="24"/>
        </w:rPr>
        <w:t>TÓRIA DE AÇÃO CIVIL PÚBLICA</w:t>
      </w:r>
    </w:p>
    <w:p w:rsidR="00C65A5F" w:rsidRPr="009675AD" w:rsidRDefault="00C65A5F" w:rsidP="008E2F16">
      <w:pPr>
        <w:jc w:val="both"/>
        <w:rPr>
          <w:rFonts w:ascii="Arial" w:hAnsi="Arial" w:cs="Arial"/>
          <w:sz w:val="24"/>
          <w:szCs w:val="24"/>
        </w:rPr>
      </w:pPr>
      <w:r w:rsidRPr="009675AD">
        <w:rPr>
          <w:rFonts w:ascii="Arial" w:hAnsi="Arial" w:cs="Arial"/>
          <w:sz w:val="24"/>
          <w:szCs w:val="24"/>
        </w:rPr>
        <w:t xml:space="preserve">PROCURADORES: Ana </w:t>
      </w:r>
      <w:proofErr w:type="spellStart"/>
      <w:r w:rsidRPr="009675AD">
        <w:rPr>
          <w:rFonts w:ascii="Arial" w:hAnsi="Arial" w:cs="Arial"/>
          <w:sz w:val="24"/>
          <w:szCs w:val="24"/>
        </w:rPr>
        <w:t>Karizia</w:t>
      </w:r>
      <w:proofErr w:type="spellEnd"/>
      <w:r w:rsidRPr="009675AD">
        <w:rPr>
          <w:rFonts w:ascii="Arial" w:hAnsi="Arial" w:cs="Arial"/>
          <w:sz w:val="24"/>
          <w:szCs w:val="24"/>
        </w:rPr>
        <w:t xml:space="preserve"> Távora Teixeira Nogueira</w:t>
      </w:r>
      <w:proofErr w:type="gramStart"/>
      <w:r w:rsidRPr="009675AD">
        <w:rPr>
          <w:rFonts w:ascii="Arial" w:hAnsi="Arial" w:cs="Arial"/>
          <w:sz w:val="24"/>
          <w:szCs w:val="24"/>
        </w:rPr>
        <w:t xml:space="preserve"> </w:t>
      </w:r>
      <w:r w:rsidR="00BA327E" w:rsidRPr="009675AD">
        <w:rPr>
          <w:rFonts w:ascii="Arial" w:hAnsi="Arial" w:cs="Arial"/>
          <w:sz w:val="24"/>
          <w:szCs w:val="24"/>
        </w:rPr>
        <w:t xml:space="preserve"> </w:t>
      </w:r>
      <w:proofErr w:type="gramEnd"/>
      <w:r w:rsidR="00BA327E" w:rsidRPr="009675AD">
        <w:rPr>
          <w:rFonts w:ascii="Arial" w:hAnsi="Arial" w:cs="Arial"/>
          <w:sz w:val="24"/>
          <w:szCs w:val="24"/>
        </w:rPr>
        <w:t xml:space="preserve">e Régis </w:t>
      </w:r>
      <w:proofErr w:type="spellStart"/>
      <w:r w:rsidR="00BA327E" w:rsidRPr="009675AD">
        <w:rPr>
          <w:rFonts w:ascii="Arial" w:hAnsi="Arial" w:cs="Arial"/>
          <w:sz w:val="24"/>
          <w:szCs w:val="24"/>
        </w:rPr>
        <w:t>Richael</w:t>
      </w:r>
      <w:proofErr w:type="spellEnd"/>
      <w:r w:rsidR="00BA327E" w:rsidRPr="009675AD">
        <w:rPr>
          <w:rFonts w:ascii="Arial" w:hAnsi="Arial" w:cs="Arial"/>
          <w:sz w:val="24"/>
          <w:szCs w:val="24"/>
        </w:rPr>
        <w:t xml:space="preserve"> Primo da Silva</w:t>
      </w:r>
      <w:r w:rsidR="00D63597" w:rsidRPr="009675AD">
        <w:rPr>
          <w:rFonts w:ascii="Arial" w:hAnsi="Arial" w:cs="Arial"/>
          <w:sz w:val="24"/>
          <w:szCs w:val="24"/>
        </w:rPr>
        <w:t xml:space="preserve"> –  Ministério Público Federal.</w:t>
      </w:r>
    </w:p>
    <w:p w:rsidR="00C410BF" w:rsidRPr="009675AD" w:rsidRDefault="00C410BF">
      <w:pPr>
        <w:rPr>
          <w:rFonts w:ascii="Arial" w:hAnsi="Arial" w:cs="Arial"/>
          <w:sz w:val="24"/>
          <w:szCs w:val="24"/>
        </w:rPr>
      </w:pPr>
      <w:r w:rsidRPr="009675AD">
        <w:rPr>
          <w:rFonts w:ascii="Arial" w:hAnsi="Arial" w:cs="Arial"/>
          <w:sz w:val="24"/>
          <w:szCs w:val="24"/>
        </w:rPr>
        <w:t>DATA: 10.08.2012</w:t>
      </w:r>
    </w:p>
    <w:p w:rsidR="00D63597" w:rsidRPr="009675AD" w:rsidRDefault="00D63597" w:rsidP="008E2F16">
      <w:pPr>
        <w:jc w:val="both"/>
        <w:rPr>
          <w:rFonts w:ascii="Arial" w:hAnsi="Arial" w:cs="Arial"/>
          <w:sz w:val="24"/>
          <w:szCs w:val="24"/>
        </w:rPr>
      </w:pPr>
      <w:r w:rsidRPr="009675AD">
        <w:rPr>
          <w:rFonts w:ascii="Arial" w:hAnsi="Arial" w:cs="Arial"/>
          <w:sz w:val="24"/>
          <w:szCs w:val="24"/>
        </w:rPr>
        <w:t xml:space="preserve">OBJETO: BLOQUEIO DE VALORES DE CONTAS PÚBLICAS –BENS PÚBLICOS – DOMÍNIO PÚBLICO </w:t>
      </w:r>
      <w:r w:rsidR="000101EE" w:rsidRPr="009675AD">
        <w:rPr>
          <w:rFonts w:ascii="Arial" w:hAnsi="Arial" w:cs="Arial"/>
          <w:sz w:val="24"/>
          <w:szCs w:val="24"/>
        </w:rPr>
        <w:t>–</w:t>
      </w:r>
      <w:r w:rsidRPr="009675AD">
        <w:rPr>
          <w:rFonts w:ascii="Arial" w:hAnsi="Arial" w:cs="Arial"/>
          <w:sz w:val="24"/>
          <w:szCs w:val="24"/>
        </w:rPr>
        <w:t xml:space="preserve"> ADMINISTRATIVO</w:t>
      </w:r>
    </w:p>
    <w:p w:rsidR="009023E4" w:rsidRPr="009675AD" w:rsidRDefault="000101EE">
      <w:pPr>
        <w:rPr>
          <w:rFonts w:ascii="Arial" w:hAnsi="Arial" w:cs="Arial"/>
          <w:sz w:val="24"/>
          <w:szCs w:val="24"/>
        </w:rPr>
      </w:pPr>
      <w:r w:rsidRPr="009675AD">
        <w:rPr>
          <w:rFonts w:ascii="Arial" w:hAnsi="Arial" w:cs="Arial"/>
          <w:sz w:val="24"/>
          <w:szCs w:val="24"/>
        </w:rPr>
        <w:t>Vara: 6</w:t>
      </w:r>
      <w:r w:rsidR="00D77CFE" w:rsidRPr="009675AD">
        <w:rPr>
          <w:rFonts w:ascii="Arial" w:hAnsi="Arial" w:cs="Arial"/>
          <w:sz w:val="24"/>
          <w:szCs w:val="24"/>
        </w:rPr>
        <w:t>ª</w:t>
      </w:r>
      <w:r w:rsidRPr="009675AD">
        <w:rPr>
          <w:rFonts w:ascii="Arial" w:hAnsi="Arial" w:cs="Arial"/>
          <w:sz w:val="24"/>
          <w:szCs w:val="24"/>
        </w:rPr>
        <w:t xml:space="preserve"> Vara Federal </w:t>
      </w:r>
      <w:proofErr w:type="gramStart"/>
      <w:r w:rsidR="009023E4" w:rsidRPr="009675AD">
        <w:rPr>
          <w:rFonts w:ascii="Arial" w:hAnsi="Arial" w:cs="Arial"/>
          <w:sz w:val="24"/>
          <w:szCs w:val="24"/>
        </w:rPr>
        <w:t>(</w:t>
      </w:r>
      <w:r w:rsidRPr="009675AD">
        <w:rPr>
          <w:rFonts w:ascii="Arial" w:hAnsi="Arial" w:cs="Arial"/>
          <w:sz w:val="24"/>
          <w:szCs w:val="24"/>
        </w:rPr>
        <w:t xml:space="preserve"> </w:t>
      </w:r>
      <w:proofErr w:type="gramEnd"/>
      <w:r w:rsidR="009023E4" w:rsidRPr="009675AD">
        <w:rPr>
          <w:rFonts w:ascii="Arial" w:hAnsi="Arial" w:cs="Arial"/>
          <w:sz w:val="24"/>
          <w:szCs w:val="24"/>
        </w:rPr>
        <w:t>Processo: 30097-53.2012.4.01.3700)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9023E4" w:rsidRPr="009675AD" w:rsidTr="009023E4">
        <w:tc>
          <w:tcPr>
            <w:tcW w:w="8644" w:type="dxa"/>
          </w:tcPr>
          <w:p w:rsidR="009023E4" w:rsidRPr="009675AD" w:rsidRDefault="009023E4">
            <w:pPr>
              <w:rPr>
                <w:rFonts w:ascii="Arial" w:hAnsi="Arial" w:cs="Arial"/>
                <w:sz w:val="24"/>
                <w:szCs w:val="24"/>
              </w:rPr>
            </w:pPr>
            <w:r w:rsidRPr="009675AD">
              <w:rPr>
                <w:rFonts w:ascii="Arial" w:hAnsi="Arial" w:cs="Arial"/>
                <w:sz w:val="24"/>
                <w:szCs w:val="24"/>
              </w:rPr>
              <w:t>FUNDAMENTOS</w:t>
            </w:r>
            <w:proofErr w:type="gramStart"/>
            <w:r w:rsidRPr="009675A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675AD">
              <w:rPr>
                <w:rFonts w:ascii="Arial" w:hAnsi="Arial" w:cs="Arial"/>
                <w:sz w:val="24"/>
                <w:szCs w:val="24"/>
              </w:rPr>
              <w:t>- DOS FATOS</w:t>
            </w:r>
          </w:p>
        </w:tc>
      </w:tr>
    </w:tbl>
    <w:p w:rsidR="000101EE" w:rsidRPr="009675AD" w:rsidRDefault="009023E4">
      <w:pPr>
        <w:rPr>
          <w:rFonts w:ascii="Arial" w:hAnsi="Arial" w:cs="Arial"/>
          <w:sz w:val="24"/>
          <w:szCs w:val="24"/>
        </w:rPr>
      </w:pPr>
      <w:r w:rsidRPr="009675AD">
        <w:rPr>
          <w:rFonts w:ascii="Arial" w:hAnsi="Arial" w:cs="Arial"/>
          <w:sz w:val="24"/>
          <w:szCs w:val="24"/>
        </w:rPr>
        <w:t xml:space="preserve"> </w:t>
      </w:r>
    </w:p>
    <w:p w:rsidR="00E6771D" w:rsidRDefault="00D77CFE" w:rsidP="00453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3306">
        <w:rPr>
          <w:rFonts w:ascii="Arial" w:hAnsi="Arial" w:cs="Arial"/>
          <w:sz w:val="24"/>
          <w:szCs w:val="24"/>
        </w:rPr>
        <w:t>INQUÉRITO CIVIL PÚBLICO</w:t>
      </w:r>
      <w:proofErr w:type="gramStart"/>
      <w:r w:rsidRPr="0045330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53306">
        <w:rPr>
          <w:rFonts w:ascii="Arial" w:hAnsi="Arial" w:cs="Arial"/>
          <w:sz w:val="24"/>
          <w:szCs w:val="24"/>
        </w:rPr>
        <w:t>nº</w:t>
      </w:r>
      <w:r w:rsidR="00422915" w:rsidRPr="00453306">
        <w:rPr>
          <w:rFonts w:ascii="Arial" w:hAnsi="Arial" w:cs="Arial"/>
          <w:sz w:val="24"/>
          <w:szCs w:val="24"/>
        </w:rPr>
        <w:t xml:space="preserve"> 1.19.000.001540/2011-44</w:t>
      </w:r>
      <w:r w:rsidR="00E30412" w:rsidRPr="00453306">
        <w:rPr>
          <w:rFonts w:ascii="Arial" w:hAnsi="Arial" w:cs="Arial"/>
          <w:sz w:val="24"/>
          <w:szCs w:val="24"/>
        </w:rPr>
        <w:t xml:space="preserve"> que trata das precárias condições dos serviços de educação públicas de São Luis/MA</w:t>
      </w:r>
      <w:r w:rsidR="00B13A9F" w:rsidRPr="00453306">
        <w:rPr>
          <w:rFonts w:ascii="Arial" w:hAnsi="Arial" w:cs="Arial"/>
          <w:sz w:val="24"/>
          <w:szCs w:val="24"/>
        </w:rPr>
        <w:t>, financiados com recursos do FUNDEB</w:t>
      </w:r>
      <w:r w:rsidR="008E2F16" w:rsidRPr="00453306">
        <w:rPr>
          <w:rFonts w:ascii="Arial" w:hAnsi="Arial" w:cs="Arial"/>
          <w:sz w:val="24"/>
          <w:szCs w:val="24"/>
        </w:rPr>
        <w:t xml:space="preserve"> (</w:t>
      </w:r>
      <w:r w:rsidR="008E2F16" w:rsidRPr="00453306">
        <w:rPr>
          <w:rStyle w:val="st"/>
          <w:rFonts w:ascii="Arial" w:hAnsi="Arial" w:cs="Arial"/>
          <w:color w:val="222222"/>
          <w:sz w:val="24"/>
          <w:szCs w:val="24"/>
        </w:rPr>
        <w:t xml:space="preserve"> Fundo de Manutenção e Desenvolvimento da Educação Básica e de Valorização dos Profissionais da Educação)</w:t>
      </w:r>
      <w:r w:rsidR="003733E3">
        <w:rPr>
          <w:rStyle w:val="st"/>
          <w:rFonts w:ascii="Arial" w:hAnsi="Arial" w:cs="Arial"/>
          <w:color w:val="222222"/>
          <w:sz w:val="24"/>
          <w:szCs w:val="24"/>
        </w:rPr>
        <w:t>,</w:t>
      </w:r>
      <w:r w:rsidR="00B13A9F" w:rsidRPr="00453306">
        <w:rPr>
          <w:rFonts w:ascii="Arial" w:hAnsi="Arial" w:cs="Arial"/>
          <w:sz w:val="24"/>
          <w:szCs w:val="24"/>
        </w:rPr>
        <w:t xml:space="preserve"> PNATE</w:t>
      </w:r>
      <w:r w:rsidR="009675AD" w:rsidRPr="00453306">
        <w:rPr>
          <w:rFonts w:ascii="Arial" w:hAnsi="Arial" w:cs="Arial"/>
          <w:sz w:val="24"/>
          <w:szCs w:val="24"/>
        </w:rPr>
        <w:t xml:space="preserve"> (</w:t>
      </w:r>
      <w:r w:rsidR="009675AD" w:rsidRPr="00453306">
        <w:rPr>
          <w:rStyle w:val="st"/>
          <w:rFonts w:ascii="Arial" w:hAnsi="Arial" w:cs="Arial"/>
          <w:color w:val="222222"/>
          <w:sz w:val="24"/>
          <w:szCs w:val="24"/>
        </w:rPr>
        <w:t>Programa Nacional de Apoio ao Transporte do Escolar)</w:t>
      </w:r>
      <w:r w:rsidR="009675AD" w:rsidRPr="00453306">
        <w:rPr>
          <w:rFonts w:ascii="Arial" w:hAnsi="Arial" w:cs="Arial"/>
          <w:sz w:val="24"/>
          <w:szCs w:val="24"/>
        </w:rPr>
        <w:t xml:space="preserve"> </w:t>
      </w:r>
      <w:r w:rsidR="00B13A9F" w:rsidRPr="00453306">
        <w:rPr>
          <w:rFonts w:ascii="Arial" w:hAnsi="Arial" w:cs="Arial"/>
          <w:sz w:val="24"/>
          <w:szCs w:val="24"/>
        </w:rPr>
        <w:t xml:space="preserve"> e PNAE</w:t>
      </w:r>
      <w:r w:rsidR="00217FB6" w:rsidRPr="00453306">
        <w:rPr>
          <w:rFonts w:ascii="Arial" w:hAnsi="Arial" w:cs="Arial"/>
          <w:sz w:val="24"/>
          <w:szCs w:val="24"/>
        </w:rPr>
        <w:t xml:space="preserve"> (</w:t>
      </w:r>
      <w:r w:rsidR="00217FB6" w:rsidRPr="00453306">
        <w:rPr>
          <w:rStyle w:val="st"/>
          <w:rFonts w:ascii="Arial" w:hAnsi="Arial" w:cs="Arial"/>
          <w:color w:val="222222"/>
          <w:sz w:val="24"/>
          <w:szCs w:val="24"/>
        </w:rPr>
        <w:t>Programa Nacional de Alimentação Escolar</w:t>
      </w:r>
      <w:r w:rsidR="00453306" w:rsidRPr="00453306">
        <w:rPr>
          <w:rStyle w:val="st"/>
          <w:rFonts w:ascii="Arial" w:hAnsi="Arial" w:cs="Arial"/>
          <w:color w:val="222222"/>
          <w:sz w:val="24"/>
          <w:szCs w:val="24"/>
        </w:rPr>
        <w:t>)</w:t>
      </w:r>
      <w:r w:rsidR="00E30412" w:rsidRPr="00453306">
        <w:rPr>
          <w:rFonts w:ascii="Arial" w:hAnsi="Arial" w:cs="Arial"/>
          <w:sz w:val="24"/>
          <w:szCs w:val="24"/>
        </w:rPr>
        <w:t>.</w:t>
      </w:r>
    </w:p>
    <w:p w:rsidR="00E71B61" w:rsidRDefault="00E71B61" w:rsidP="00453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Reformas de 219 escolas afetando os períodos letivos de 2011 e 2012;</w:t>
      </w:r>
    </w:p>
    <w:p w:rsidR="00EE6E12" w:rsidRDefault="00EE6E12" w:rsidP="00453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Déficit de carga horária de 2011, superior a 50%;</w:t>
      </w:r>
    </w:p>
    <w:p w:rsidR="00EE6E12" w:rsidRDefault="00EE6E12" w:rsidP="00453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6E12">
        <w:rPr>
          <w:rFonts w:ascii="Arial" w:hAnsi="Arial" w:cs="Arial"/>
          <w:sz w:val="24"/>
          <w:szCs w:val="24"/>
        </w:rPr>
        <w:t>Período letivo 2012 com várias escolas iniciando atividades em agosto</w:t>
      </w:r>
      <w:r>
        <w:rPr>
          <w:rFonts w:ascii="Arial" w:hAnsi="Arial" w:cs="Arial"/>
          <w:sz w:val="24"/>
          <w:szCs w:val="24"/>
        </w:rPr>
        <w:t>;</w:t>
      </w:r>
    </w:p>
    <w:p w:rsidR="00584009" w:rsidRDefault="00584009" w:rsidP="00453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Acúmulo de déficit de carga horária escolar de 2011 e 2012;</w:t>
      </w:r>
    </w:p>
    <w:p w:rsidR="00EE6E12" w:rsidRDefault="00EE6E12" w:rsidP="00453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6E12">
        <w:rPr>
          <w:rFonts w:ascii="Arial" w:hAnsi="Arial" w:cs="Arial"/>
          <w:sz w:val="24"/>
          <w:szCs w:val="24"/>
        </w:rPr>
        <w:t>Merenda Escolar</w:t>
      </w:r>
      <w:r>
        <w:rPr>
          <w:rFonts w:ascii="Arial" w:hAnsi="Arial" w:cs="Arial"/>
          <w:sz w:val="24"/>
          <w:szCs w:val="24"/>
        </w:rPr>
        <w:t xml:space="preserve"> irregular</w:t>
      </w:r>
      <w:r w:rsidRPr="00EE6E12">
        <w:rPr>
          <w:rFonts w:ascii="Arial" w:hAnsi="Arial" w:cs="Arial"/>
          <w:sz w:val="24"/>
          <w:szCs w:val="24"/>
        </w:rPr>
        <w:t>;</w:t>
      </w:r>
    </w:p>
    <w:p w:rsidR="00EE6E12" w:rsidRDefault="00EE6E12" w:rsidP="00453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Transporte escolar irregular;</w:t>
      </w:r>
    </w:p>
    <w:p w:rsidR="00EE6E12" w:rsidRDefault="00EE6E12" w:rsidP="00453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Indisponibilidade de Material Escolar;</w:t>
      </w:r>
    </w:p>
    <w:p w:rsidR="00EE6E12" w:rsidRDefault="00EE6E12" w:rsidP="00453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parcial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de kits escolares;</w:t>
      </w:r>
    </w:p>
    <w:p w:rsidR="00EE6E12" w:rsidRDefault="00EE6E12" w:rsidP="00453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Irregularidades na contratação e insuficiência de professores;</w:t>
      </w:r>
    </w:p>
    <w:p w:rsidR="00985CD4" w:rsidRDefault="00985CD4" w:rsidP="00453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Atraso no pagamento dos aluguéis de várias escolas e anexos;</w:t>
      </w:r>
    </w:p>
    <w:p w:rsidR="00985CD4" w:rsidRDefault="00985CD4" w:rsidP="00453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Carência de vagas escolares;</w:t>
      </w:r>
    </w:p>
    <w:p w:rsidR="00985CD4" w:rsidRDefault="00985CD4" w:rsidP="00453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Interdição de escolas municipais pela Vigilância Sanitária e pelo CREA </w:t>
      </w:r>
      <w:r w:rsidR="00781DB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Conselho Regional de Engenharia, A</w:t>
      </w:r>
      <w:r w:rsidR="00781DB8">
        <w:rPr>
          <w:rFonts w:ascii="Arial" w:hAnsi="Arial" w:cs="Arial"/>
          <w:sz w:val="24"/>
          <w:szCs w:val="24"/>
        </w:rPr>
        <w:t>rquitetura e Agronomia)</w:t>
      </w:r>
      <w:r w:rsidR="000B275C">
        <w:rPr>
          <w:rFonts w:ascii="Arial" w:hAnsi="Arial" w:cs="Arial"/>
          <w:sz w:val="24"/>
          <w:szCs w:val="24"/>
        </w:rPr>
        <w:t>;</w:t>
      </w:r>
    </w:p>
    <w:p w:rsidR="000B275C" w:rsidRDefault="000B275C" w:rsidP="00453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Insegurança e violência nas escolas;</w:t>
      </w:r>
    </w:p>
    <w:p w:rsidR="00EE6E12" w:rsidRDefault="00EE6E12" w:rsidP="00453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Gravíssima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situação da educação alardeada pela imprensa;</w:t>
      </w:r>
    </w:p>
    <w:p w:rsidR="00EE6E12" w:rsidRDefault="00EE6E12" w:rsidP="00453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Registros de repasses de recursos federais de alimentação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e transporte escolar em meses em que as aulas estavam suspensas</w:t>
      </w:r>
      <w:r w:rsidR="009665F5">
        <w:rPr>
          <w:rFonts w:ascii="Arial" w:hAnsi="Arial" w:cs="Arial"/>
          <w:sz w:val="24"/>
          <w:szCs w:val="24"/>
        </w:rPr>
        <w:t>, como PNATE, PNAE  e PROJOVEM</w:t>
      </w:r>
      <w:r>
        <w:rPr>
          <w:rFonts w:ascii="Arial" w:hAnsi="Arial" w:cs="Arial"/>
          <w:sz w:val="24"/>
          <w:szCs w:val="24"/>
        </w:rPr>
        <w:t>;</w:t>
      </w:r>
    </w:p>
    <w:p w:rsidR="002B17EA" w:rsidRDefault="002B17EA" w:rsidP="00453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Conselho de Acompanhamento e Controle Social do FUNDEB e Conselho de Alimentação Escolar estão desativados desde o ano de </w:t>
      </w:r>
      <w:r>
        <w:rPr>
          <w:rFonts w:ascii="Arial" w:hAnsi="Arial" w:cs="Arial"/>
          <w:sz w:val="24"/>
          <w:szCs w:val="24"/>
        </w:rPr>
        <w:lastRenderedPageBreak/>
        <w:t>2011</w:t>
      </w:r>
      <w:r w:rsidR="00592BE0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92BE0">
        <w:rPr>
          <w:rFonts w:ascii="Arial" w:hAnsi="Arial" w:cs="Arial"/>
          <w:sz w:val="24"/>
          <w:szCs w:val="24"/>
        </w:rPr>
        <w:t xml:space="preserve">“ </w:t>
      </w:r>
      <w:proofErr w:type="gramEnd"/>
      <w:r w:rsidR="00592BE0" w:rsidRPr="00592BE0">
        <w:rPr>
          <w:rFonts w:ascii="Arial" w:hAnsi="Arial" w:cs="Arial"/>
          <w:i/>
          <w:sz w:val="24"/>
          <w:szCs w:val="24"/>
        </w:rPr>
        <w:t xml:space="preserve">quando o Prefeito lhes retirou toda a sua estrutura, fechando assim o ciclo de impedimentos que há muito vinha impondo ao exercício do controle social na </w:t>
      </w:r>
      <w:proofErr w:type="spellStart"/>
      <w:r w:rsidR="00592BE0" w:rsidRPr="00592BE0">
        <w:rPr>
          <w:rFonts w:ascii="Arial" w:hAnsi="Arial" w:cs="Arial"/>
          <w:i/>
          <w:sz w:val="24"/>
          <w:szCs w:val="24"/>
        </w:rPr>
        <w:t>municipilidade</w:t>
      </w:r>
      <w:proofErr w:type="spellEnd"/>
      <w:r w:rsidR="00592BE0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;</w:t>
      </w:r>
    </w:p>
    <w:p w:rsidR="0034554F" w:rsidRDefault="0034554F" w:rsidP="00453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Manifestação do SINDIEDUCAÇÃO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Sindicato dos Profissionais do Magistério Público Municipal de São Luis), que denunciam: </w:t>
      </w:r>
    </w:p>
    <w:p w:rsidR="0034554F" w:rsidRDefault="0034554F" w:rsidP="0034554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péssimas condições de infraestrutura, com escolas fechadas e outras sem nenhuma melhoria;</w:t>
      </w:r>
    </w:p>
    <w:p w:rsidR="0034554F" w:rsidRPr="0034554F" w:rsidRDefault="0034554F" w:rsidP="0034554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Ausência de reajustes de vencimentos dos professores, inclusive daqueles provenientes de repasses do FUNDEB;</w:t>
      </w:r>
    </w:p>
    <w:p w:rsidR="00C067D6" w:rsidRPr="00250BB3" w:rsidRDefault="00C067D6" w:rsidP="00C067D6">
      <w:pPr>
        <w:pStyle w:val="PargrafodaLista"/>
        <w:numPr>
          <w:ilvl w:val="0"/>
          <w:numId w:val="1"/>
        </w:numPr>
        <w:jc w:val="both"/>
        <w:rPr>
          <w:rStyle w:val="st"/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O exame dos extratos das contas correntes junto ao BANCO DO BRASIL referentes </w:t>
      </w:r>
      <w:r w:rsidRPr="00250BB3">
        <w:rPr>
          <w:rFonts w:ascii="Arial" w:hAnsi="Arial" w:cs="Arial"/>
          <w:b/>
          <w:sz w:val="24"/>
          <w:szCs w:val="24"/>
          <w:u w:val="single"/>
        </w:rPr>
        <w:t>ao PNAE</w:t>
      </w:r>
      <w:proofErr w:type="gramStart"/>
      <w:r w:rsidRPr="00250BB3">
        <w:rPr>
          <w:rFonts w:ascii="Arial" w:hAnsi="Arial" w:cs="Arial"/>
          <w:b/>
          <w:sz w:val="24"/>
          <w:szCs w:val="24"/>
          <w:u w:val="single"/>
        </w:rPr>
        <w:t xml:space="preserve">  </w:t>
      </w:r>
      <w:proofErr w:type="gramEnd"/>
      <w:r w:rsidRPr="00250BB3">
        <w:rPr>
          <w:rFonts w:ascii="Arial" w:hAnsi="Arial" w:cs="Arial"/>
          <w:b/>
          <w:sz w:val="24"/>
          <w:szCs w:val="24"/>
          <w:u w:val="single"/>
        </w:rPr>
        <w:t>(</w:t>
      </w:r>
      <w:r w:rsidRPr="00250BB3">
        <w:rPr>
          <w:rStyle w:val="st"/>
          <w:rFonts w:ascii="Arial" w:hAnsi="Arial" w:cs="Arial"/>
          <w:b/>
          <w:color w:val="222222"/>
          <w:sz w:val="24"/>
          <w:szCs w:val="24"/>
          <w:u w:val="single"/>
        </w:rPr>
        <w:t>Programa Nacional de Alimentação Escolar)</w:t>
      </w:r>
      <w:r w:rsidR="00CB210D" w:rsidRPr="00250BB3">
        <w:rPr>
          <w:rStyle w:val="st"/>
          <w:rFonts w:ascii="Arial" w:hAnsi="Arial" w:cs="Arial"/>
          <w:b/>
          <w:color w:val="222222"/>
          <w:sz w:val="24"/>
          <w:szCs w:val="24"/>
          <w:u w:val="single"/>
        </w:rPr>
        <w:t>:</w:t>
      </w:r>
    </w:p>
    <w:p w:rsidR="00352A76" w:rsidRDefault="00CB210D" w:rsidP="00CB210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B210D">
        <w:rPr>
          <w:rFonts w:ascii="Arial" w:hAnsi="Arial" w:cs="Arial"/>
          <w:sz w:val="24"/>
          <w:szCs w:val="24"/>
          <w:u w:val="single"/>
        </w:rPr>
        <w:t>Ano 2009</w:t>
      </w:r>
      <w:r>
        <w:rPr>
          <w:rFonts w:ascii="Arial" w:hAnsi="Arial" w:cs="Arial"/>
          <w:sz w:val="24"/>
          <w:szCs w:val="24"/>
        </w:rPr>
        <w:t>: valores pagos abaixo de R$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3.500.000,00 a despeito de repasse de mais de R$  7.000.000,00 ( sete milhões de reais)</w:t>
      </w:r>
      <w:r w:rsidR="00F36EA3">
        <w:rPr>
          <w:rFonts w:ascii="Arial" w:hAnsi="Arial" w:cs="Arial"/>
          <w:sz w:val="24"/>
          <w:szCs w:val="24"/>
        </w:rPr>
        <w:t xml:space="preserve">.          (- </w:t>
      </w:r>
      <w:r w:rsidR="00F36EA3" w:rsidRPr="00AC3457">
        <w:rPr>
          <w:rFonts w:ascii="Arial" w:hAnsi="Arial" w:cs="Arial"/>
          <w:b/>
          <w:i/>
          <w:sz w:val="24"/>
          <w:szCs w:val="24"/>
          <w:u w:val="single"/>
        </w:rPr>
        <w:t>E a sobra de R$ 3.500.000,00?</w:t>
      </w:r>
      <w:r w:rsidR="00F36EA3">
        <w:rPr>
          <w:rFonts w:ascii="Arial" w:hAnsi="Arial" w:cs="Arial"/>
          <w:sz w:val="24"/>
          <w:szCs w:val="24"/>
        </w:rPr>
        <w:t>)</w:t>
      </w:r>
      <w:r w:rsidR="00352A76">
        <w:rPr>
          <w:rFonts w:ascii="Arial" w:hAnsi="Arial" w:cs="Arial"/>
          <w:sz w:val="24"/>
          <w:szCs w:val="24"/>
        </w:rPr>
        <w:t>;</w:t>
      </w:r>
    </w:p>
    <w:p w:rsidR="00CB210D" w:rsidRDefault="00352A76" w:rsidP="00CB210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Ano 2010</w:t>
      </w:r>
      <w:r w:rsidRPr="00352A76">
        <w:rPr>
          <w:rFonts w:ascii="Arial" w:hAnsi="Arial" w:cs="Arial"/>
          <w:sz w:val="24"/>
          <w:szCs w:val="24"/>
        </w:rPr>
        <w:t>:</w:t>
      </w:r>
      <w:proofErr w:type="gramStart"/>
      <w:r w:rsidR="00CB21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valores pagos somente no mês de dezembro igual a R$ 4.486.597,37 de um repasse total igual a R$</w:t>
      </w:r>
      <w:r w:rsidR="001C36E6">
        <w:rPr>
          <w:rFonts w:ascii="Arial" w:hAnsi="Arial" w:cs="Arial"/>
          <w:sz w:val="24"/>
          <w:szCs w:val="24"/>
        </w:rPr>
        <w:t xml:space="preserve"> 12.214.642,40.               </w:t>
      </w:r>
      <w:proofErr w:type="gramStart"/>
      <w:r w:rsidR="001C36E6">
        <w:rPr>
          <w:rFonts w:ascii="Arial" w:hAnsi="Arial" w:cs="Arial"/>
          <w:sz w:val="24"/>
          <w:szCs w:val="24"/>
        </w:rPr>
        <w:t xml:space="preserve">( </w:t>
      </w:r>
      <w:proofErr w:type="gramEnd"/>
      <w:r w:rsidR="001C36E6" w:rsidRPr="00D10E4A">
        <w:rPr>
          <w:rFonts w:ascii="Arial" w:hAnsi="Arial" w:cs="Arial"/>
          <w:b/>
          <w:sz w:val="24"/>
          <w:szCs w:val="24"/>
          <w:u w:val="single"/>
        </w:rPr>
        <w:t>- E a sobra de R$ 7.728.045,00?</w:t>
      </w:r>
      <w:r w:rsidR="001C36E6">
        <w:rPr>
          <w:rFonts w:ascii="Arial" w:hAnsi="Arial" w:cs="Arial"/>
          <w:sz w:val="24"/>
          <w:szCs w:val="24"/>
        </w:rPr>
        <w:t>) + ( mais a sobra de 2009?)</w:t>
      </w:r>
    </w:p>
    <w:p w:rsidR="00A86E3A" w:rsidRDefault="00A86E3A" w:rsidP="00CB210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Ano 2011</w:t>
      </w:r>
      <w:r w:rsidRPr="00A86E3A">
        <w:rPr>
          <w:rFonts w:ascii="Arial" w:hAnsi="Arial" w:cs="Arial"/>
          <w:sz w:val="24"/>
          <w:szCs w:val="24"/>
        </w:rPr>
        <w:t>: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valores pagos em torno de R$ 8.500.000,00 de um repasse total de R$ 11.600.000,00. </w:t>
      </w:r>
      <w:r w:rsidR="008B239A">
        <w:rPr>
          <w:rFonts w:ascii="Arial" w:hAnsi="Arial" w:cs="Arial"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- </w:t>
      </w:r>
      <w:r w:rsidR="008B239A" w:rsidRPr="00CB3C5C">
        <w:rPr>
          <w:rFonts w:ascii="Arial" w:hAnsi="Arial" w:cs="Arial"/>
          <w:b/>
          <w:sz w:val="24"/>
          <w:szCs w:val="24"/>
          <w:u w:val="single"/>
        </w:rPr>
        <w:t>E</w:t>
      </w:r>
      <w:r w:rsidRPr="00CB3C5C">
        <w:rPr>
          <w:rFonts w:ascii="Arial" w:hAnsi="Arial" w:cs="Arial"/>
          <w:b/>
          <w:sz w:val="24"/>
          <w:szCs w:val="24"/>
          <w:u w:val="single"/>
        </w:rPr>
        <w:t xml:space="preserve"> a sobra de R$ 3.100.000,00</w:t>
      </w:r>
      <w:r w:rsidRPr="00820E94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) + ( mais as sobras de 2009 e 2010?)</w:t>
      </w:r>
    </w:p>
    <w:p w:rsidR="004C6387" w:rsidRPr="0090062F" w:rsidRDefault="00CB3C5C" w:rsidP="00CB210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0062F">
        <w:rPr>
          <w:rFonts w:ascii="Arial" w:hAnsi="Arial" w:cs="Arial"/>
          <w:sz w:val="24"/>
          <w:szCs w:val="24"/>
          <w:u w:val="single"/>
        </w:rPr>
        <w:t>Ano 2012</w:t>
      </w:r>
      <w:r w:rsidRPr="0090062F">
        <w:rPr>
          <w:rFonts w:ascii="Arial" w:hAnsi="Arial" w:cs="Arial"/>
          <w:sz w:val="24"/>
          <w:szCs w:val="24"/>
        </w:rPr>
        <w:t>:</w:t>
      </w:r>
      <w:proofErr w:type="gramStart"/>
      <w:r w:rsidRPr="0090062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0062F">
        <w:rPr>
          <w:rFonts w:ascii="Arial" w:hAnsi="Arial" w:cs="Arial"/>
          <w:sz w:val="24"/>
          <w:szCs w:val="24"/>
        </w:rPr>
        <w:t>valores pagos: R$  1.217.837,40 de um repasse de R$ 7.409.630,00</w:t>
      </w:r>
      <w:r w:rsidR="00E31F29" w:rsidRPr="0090062F">
        <w:rPr>
          <w:rFonts w:ascii="Arial" w:hAnsi="Arial" w:cs="Arial"/>
          <w:sz w:val="24"/>
          <w:szCs w:val="24"/>
        </w:rPr>
        <w:t xml:space="preserve">. </w:t>
      </w:r>
      <w:r w:rsidR="004C6387" w:rsidRPr="0090062F">
        <w:rPr>
          <w:rFonts w:ascii="Arial" w:hAnsi="Arial" w:cs="Arial"/>
          <w:sz w:val="24"/>
          <w:szCs w:val="24"/>
        </w:rPr>
        <w:t>(</w:t>
      </w:r>
      <w:r w:rsidR="00000293">
        <w:rPr>
          <w:rFonts w:ascii="Arial" w:hAnsi="Arial" w:cs="Arial"/>
          <w:b/>
          <w:sz w:val="24"/>
          <w:szCs w:val="24"/>
        </w:rPr>
        <w:t>e a</w:t>
      </w:r>
      <w:proofErr w:type="gramStart"/>
      <w:r w:rsidR="00000293">
        <w:rPr>
          <w:rFonts w:ascii="Arial" w:hAnsi="Arial" w:cs="Arial"/>
          <w:b/>
          <w:sz w:val="24"/>
          <w:szCs w:val="24"/>
        </w:rPr>
        <w:t xml:space="preserve"> </w:t>
      </w:r>
      <w:r w:rsidR="004C6387" w:rsidRPr="0090062F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4C6387" w:rsidRPr="0090062F">
        <w:rPr>
          <w:rFonts w:ascii="Arial" w:hAnsi="Arial" w:cs="Arial"/>
          <w:b/>
          <w:sz w:val="24"/>
          <w:szCs w:val="24"/>
        </w:rPr>
        <w:t>sobra de R$ 6.191.792,60</w:t>
      </w:r>
      <w:r w:rsidR="00000293">
        <w:rPr>
          <w:rFonts w:ascii="Arial" w:hAnsi="Arial" w:cs="Arial"/>
          <w:b/>
          <w:sz w:val="24"/>
          <w:szCs w:val="24"/>
        </w:rPr>
        <w:t>?</w:t>
      </w:r>
      <w:r w:rsidR="004C6387" w:rsidRPr="0090062F">
        <w:rPr>
          <w:rFonts w:ascii="Arial" w:hAnsi="Arial" w:cs="Arial"/>
          <w:sz w:val="24"/>
          <w:szCs w:val="24"/>
        </w:rPr>
        <w:t xml:space="preserve">).                             </w:t>
      </w:r>
    </w:p>
    <w:p w:rsidR="004C6387" w:rsidRPr="00A1525B" w:rsidRDefault="004C6387" w:rsidP="004C6387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1525B">
        <w:rPr>
          <w:rFonts w:ascii="Arial" w:hAnsi="Arial" w:cs="Arial"/>
          <w:b/>
          <w:sz w:val="24"/>
          <w:szCs w:val="24"/>
          <w:u w:val="single"/>
        </w:rPr>
        <w:t>Somandos</w:t>
      </w:r>
      <w:proofErr w:type="spellEnd"/>
      <w:r w:rsidRPr="00A1525B">
        <w:rPr>
          <w:rFonts w:ascii="Arial" w:hAnsi="Arial" w:cs="Arial"/>
          <w:b/>
          <w:sz w:val="24"/>
          <w:szCs w:val="24"/>
          <w:u w:val="single"/>
        </w:rPr>
        <w:t xml:space="preserve"> os valores não aplicados em 2009, 2010, 2011 e 2012 totaliza</w:t>
      </w:r>
      <w:r w:rsidR="00A1525B" w:rsidRPr="00A1525B">
        <w:rPr>
          <w:rFonts w:ascii="Arial" w:hAnsi="Arial" w:cs="Arial"/>
          <w:b/>
          <w:sz w:val="24"/>
          <w:szCs w:val="24"/>
          <w:u w:val="single"/>
        </w:rPr>
        <w:t>m</w:t>
      </w:r>
      <w:r w:rsidRPr="00A1525B">
        <w:rPr>
          <w:rFonts w:ascii="Arial" w:hAnsi="Arial" w:cs="Arial"/>
          <w:b/>
          <w:sz w:val="24"/>
          <w:szCs w:val="24"/>
          <w:u w:val="single"/>
        </w:rPr>
        <w:t>:</w:t>
      </w:r>
      <w:proofErr w:type="gramStart"/>
      <w:r w:rsidRPr="00A1525B">
        <w:rPr>
          <w:rFonts w:ascii="Arial" w:hAnsi="Arial" w:cs="Arial"/>
          <w:b/>
          <w:sz w:val="24"/>
          <w:szCs w:val="24"/>
          <w:u w:val="single"/>
        </w:rPr>
        <w:t xml:space="preserve">  </w:t>
      </w:r>
      <w:proofErr w:type="gramEnd"/>
      <w:r w:rsidRPr="00A1525B">
        <w:rPr>
          <w:rFonts w:ascii="Arial" w:hAnsi="Arial" w:cs="Arial"/>
          <w:b/>
          <w:sz w:val="24"/>
          <w:szCs w:val="24"/>
          <w:u w:val="single"/>
        </w:rPr>
        <w:t>R$ 20.519.837,00!!!!</w:t>
      </w:r>
    </w:p>
    <w:p w:rsidR="004C6387" w:rsidRDefault="004C6387" w:rsidP="004C6387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250BB3" w:rsidRPr="00250BB3" w:rsidRDefault="004C6387" w:rsidP="00250BB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F33B0">
        <w:rPr>
          <w:rFonts w:ascii="Arial" w:hAnsi="Arial" w:cs="Arial"/>
          <w:b/>
          <w:sz w:val="24"/>
          <w:szCs w:val="24"/>
          <w:u w:val="single"/>
        </w:rPr>
        <w:t>O saldo bancário é de R$</w:t>
      </w:r>
      <w:proofErr w:type="gramStart"/>
      <w:r w:rsidRPr="008F33B0">
        <w:rPr>
          <w:rFonts w:ascii="Arial" w:hAnsi="Arial" w:cs="Arial"/>
          <w:b/>
          <w:sz w:val="24"/>
          <w:szCs w:val="24"/>
          <w:u w:val="single"/>
        </w:rPr>
        <w:t xml:space="preserve">  </w:t>
      </w:r>
      <w:proofErr w:type="gramEnd"/>
      <w:r w:rsidRPr="008F33B0">
        <w:rPr>
          <w:rFonts w:ascii="Arial" w:hAnsi="Arial" w:cs="Arial"/>
          <w:b/>
          <w:sz w:val="24"/>
          <w:szCs w:val="24"/>
          <w:u w:val="single"/>
        </w:rPr>
        <w:t>13.287.912,88</w:t>
      </w:r>
      <w:r>
        <w:rPr>
          <w:rFonts w:ascii="Arial" w:hAnsi="Arial" w:cs="Arial"/>
          <w:sz w:val="24"/>
          <w:szCs w:val="24"/>
        </w:rPr>
        <w:t>.</w:t>
      </w:r>
    </w:p>
    <w:p w:rsidR="00CB210D" w:rsidRDefault="00CB210D" w:rsidP="00CB210D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250BB3" w:rsidRPr="00250BB3" w:rsidRDefault="00250BB3" w:rsidP="00250BB3">
      <w:pPr>
        <w:pStyle w:val="PargrafodaLista"/>
        <w:numPr>
          <w:ilvl w:val="0"/>
          <w:numId w:val="1"/>
        </w:numPr>
        <w:jc w:val="both"/>
        <w:rPr>
          <w:rStyle w:val="st"/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O exame dos extratos das contas correntes junto ao BANCO DO BRASIL referentes </w:t>
      </w:r>
      <w:r w:rsidRPr="00250BB3">
        <w:rPr>
          <w:rFonts w:ascii="Arial" w:hAnsi="Arial" w:cs="Arial"/>
          <w:b/>
          <w:sz w:val="24"/>
          <w:szCs w:val="24"/>
          <w:u w:val="single"/>
        </w:rPr>
        <w:t xml:space="preserve">ao </w:t>
      </w:r>
      <w:proofErr w:type="gramStart"/>
      <w:r w:rsidRPr="00250BB3">
        <w:rPr>
          <w:rFonts w:ascii="Arial" w:hAnsi="Arial" w:cs="Arial"/>
          <w:b/>
          <w:sz w:val="24"/>
          <w:szCs w:val="24"/>
          <w:u w:val="single"/>
        </w:rPr>
        <w:t>PNA</w:t>
      </w:r>
      <w:r w:rsidR="00522BD5">
        <w:rPr>
          <w:rFonts w:ascii="Arial" w:hAnsi="Arial" w:cs="Arial"/>
          <w:b/>
          <w:sz w:val="24"/>
          <w:szCs w:val="24"/>
          <w:u w:val="single"/>
        </w:rPr>
        <w:t>T</w:t>
      </w:r>
      <w:r w:rsidRPr="00250BB3">
        <w:rPr>
          <w:rFonts w:ascii="Arial" w:hAnsi="Arial" w:cs="Arial"/>
          <w:b/>
          <w:sz w:val="24"/>
          <w:szCs w:val="24"/>
          <w:u w:val="single"/>
        </w:rPr>
        <w:t>E(</w:t>
      </w:r>
      <w:proofErr w:type="gramEnd"/>
      <w:r w:rsidR="00522BD5" w:rsidRPr="00453306">
        <w:rPr>
          <w:rStyle w:val="st"/>
          <w:rFonts w:ascii="Arial" w:hAnsi="Arial" w:cs="Arial"/>
          <w:color w:val="222222"/>
          <w:sz w:val="24"/>
          <w:szCs w:val="24"/>
        </w:rPr>
        <w:t>Programa Nacional de Apoio ao Transporte do Escolar)</w:t>
      </w:r>
      <w:r w:rsidR="00522BD5">
        <w:rPr>
          <w:rStyle w:val="st"/>
          <w:rFonts w:ascii="Arial" w:hAnsi="Arial" w:cs="Arial"/>
          <w:color w:val="222222"/>
          <w:sz w:val="24"/>
          <w:szCs w:val="24"/>
        </w:rPr>
        <w:t>:</w:t>
      </w:r>
    </w:p>
    <w:p w:rsidR="00250BB3" w:rsidRDefault="00522BD5" w:rsidP="00522BD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 2009</w:t>
      </w:r>
      <w:r w:rsidR="0090062F">
        <w:rPr>
          <w:rFonts w:ascii="Arial" w:hAnsi="Arial" w:cs="Arial"/>
          <w:sz w:val="24"/>
          <w:szCs w:val="24"/>
        </w:rPr>
        <w:t>: valores pagos: R$</w:t>
      </w:r>
      <w:r w:rsidR="0039563C">
        <w:rPr>
          <w:rFonts w:ascii="Arial" w:hAnsi="Arial" w:cs="Arial"/>
          <w:sz w:val="24"/>
          <w:szCs w:val="24"/>
        </w:rPr>
        <w:t xml:space="preserve"> 13.344,60 de um repasse de R$ 139.705,01.</w:t>
      </w:r>
      <w:r w:rsidR="00CD4F09">
        <w:rPr>
          <w:rFonts w:ascii="Arial" w:hAnsi="Arial" w:cs="Arial"/>
          <w:sz w:val="24"/>
          <w:szCs w:val="24"/>
        </w:rPr>
        <w:t xml:space="preserve"> </w:t>
      </w:r>
      <w:r w:rsidR="00E56C55">
        <w:rPr>
          <w:rFonts w:ascii="Arial" w:hAnsi="Arial" w:cs="Arial"/>
          <w:sz w:val="24"/>
          <w:szCs w:val="24"/>
        </w:rPr>
        <w:t>.</w:t>
      </w:r>
    </w:p>
    <w:p w:rsidR="00CD4F09" w:rsidRDefault="00CD4F09" w:rsidP="00522BD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 2010: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valores pagos: R$ </w:t>
      </w:r>
      <w:r w:rsidR="00A443CF">
        <w:rPr>
          <w:rFonts w:ascii="Arial" w:hAnsi="Arial" w:cs="Arial"/>
          <w:sz w:val="24"/>
          <w:szCs w:val="24"/>
        </w:rPr>
        <w:t>416.090,00</w:t>
      </w:r>
      <w:r>
        <w:rPr>
          <w:rFonts w:ascii="Arial" w:hAnsi="Arial" w:cs="Arial"/>
          <w:sz w:val="24"/>
          <w:szCs w:val="24"/>
        </w:rPr>
        <w:t xml:space="preserve"> de um repasse de R$ 462.881,96.</w:t>
      </w:r>
      <w:r w:rsidR="00E56C55">
        <w:rPr>
          <w:rFonts w:ascii="Arial" w:hAnsi="Arial" w:cs="Arial"/>
          <w:sz w:val="24"/>
          <w:szCs w:val="24"/>
        </w:rPr>
        <w:t>.</w:t>
      </w:r>
    </w:p>
    <w:p w:rsidR="00364D8F" w:rsidRDefault="00364D8F" w:rsidP="00522BD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 2011: </w:t>
      </w:r>
      <w:r w:rsidR="0079402F">
        <w:rPr>
          <w:rFonts w:ascii="Arial" w:hAnsi="Arial" w:cs="Arial"/>
          <w:sz w:val="24"/>
          <w:szCs w:val="24"/>
        </w:rPr>
        <w:t xml:space="preserve">valores pagos: R$ </w:t>
      </w:r>
      <w:r w:rsidR="00437242">
        <w:rPr>
          <w:rFonts w:ascii="Arial" w:hAnsi="Arial" w:cs="Arial"/>
          <w:sz w:val="24"/>
          <w:szCs w:val="24"/>
        </w:rPr>
        <w:t>0,00</w:t>
      </w:r>
      <w:proofErr w:type="gramStart"/>
      <w:r w:rsidR="0079402F">
        <w:rPr>
          <w:rFonts w:ascii="Arial" w:hAnsi="Arial" w:cs="Arial"/>
          <w:sz w:val="24"/>
          <w:szCs w:val="24"/>
        </w:rPr>
        <w:t xml:space="preserve">   </w:t>
      </w:r>
      <w:proofErr w:type="gramEnd"/>
      <w:r w:rsidR="0079402F">
        <w:rPr>
          <w:rFonts w:ascii="Arial" w:hAnsi="Arial" w:cs="Arial"/>
          <w:sz w:val="24"/>
          <w:szCs w:val="24"/>
        </w:rPr>
        <w:t>de um repasse de R$ 663.399,36</w:t>
      </w:r>
      <w:r w:rsidR="00E56C55">
        <w:rPr>
          <w:rFonts w:ascii="Arial" w:hAnsi="Arial" w:cs="Arial"/>
          <w:sz w:val="24"/>
          <w:szCs w:val="24"/>
        </w:rPr>
        <w:t xml:space="preserve"> </w:t>
      </w:r>
    </w:p>
    <w:p w:rsidR="00CB3984" w:rsidRDefault="00A5451D" w:rsidP="00522BD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 2012: valores pagos: R$ 0,00 de um repasse de R$ 33.072,60.</w:t>
      </w:r>
    </w:p>
    <w:p w:rsidR="00A5451D" w:rsidRDefault="00A5451D" w:rsidP="00522BD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Município não vem aplicando os recursos do PNATE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Programa Nacional de Apoio ao Transporte Escolar).</w:t>
      </w:r>
      <w:r w:rsidR="00CB3984">
        <w:rPr>
          <w:rFonts w:ascii="Arial" w:hAnsi="Arial" w:cs="Arial"/>
          <w:sz w:val="24"/>
          <w:szCs w:val="24"/>
        </w:rPr>
        <w:t xml:space="preserve"> E possui um saldo bancário de R$ 1.123.890,27</w:t>
      </w:r>
      <w:proofErr w:type="gramStart"/>
      <w:r w:rsidR="00CB3984">
        <w:rPr>
          <w:rFonts w:ascii="Arial" w:hAnsi="Arial" w:cs="Arial"/>
          <w:sz w:val="24"/>
          <w:szCs w:val="24"/>
        </w:rPr>
        <w:t>!!!!!!!</w:t>
      </w:r>
      <w:proofErr w:type="gramEnd"/>
    </w:p>
    <w:p w:rsidR="00CB3984" w:rsidRPr="002950A0" w:rsidRDefault="00CB3984" w:rsidP="00CB3984">
      <w:pPr>
        <w:pStyle w:val="PargrafodaLista"/>
        <w:numPr>
          <w:ilvl w:val="0"/>
          <w:numId w:val="1"/>
        </w:numPr>
        <w:jc w:val="both"/>
        <w:rPr>
          <w:rStyle w:val="s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CGU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não forneceu os extratos do </w:t>
      </w:r>
      <w:r w:rsidRPr="002950A0">
        <w:rPr>
          <w:rFonts w:ascii="Arial" w:hAnsi="Arial" w:cs="Arial"/>
          <w:b/>
          <w:sz w:val="24"/>
          <w:szCs w:val="24"/>
        </w:rPr>
        <w:t>FUNDEB</w:t>
      </w:r>
      <w:r>
        <w:rPr>
          <w:rFonts w:ascii="Arial" w:hAnsi="Arial" w:cs="Arial"/>
          <w:sz w:val="24"/>
          <w:szCs w:val="24"/>
        </w:rPr>
        <w:t xml:space="preserve"> (</w:t>
      </w:r>
      <w:r w:rsidRPr="00453306">
        <w:rPr>
          <w:rStyle w:val="st"/>
          <w:rFonts w:ascii="Arial" w:hAnsi="Arial" w:cs="Arial"/>
          <w:color w:val="222222"/>
          <w:sz w:val="24"/>
          <w:szCs w:val="24"/>
        </w:rPr>
        <w:t>Fundo de Manutenção e Desenvolvimento da Educação Básica e de Valorização dos Profissionais da Educação</w:t>
      </w:r>
      <w:r w:rsidR="005F77F1">
        <w:rPr>
          <w:rStyle w:val="st"/>
          <w:rFonts w:ascii="Arial" w:hAnsi="Arial" w:cs="Arial"/>
          <w:color w:val="222222"/>
          <w:sz w:val="24"/>
          <w:szCs w:val="24"/>
        </w:rPr>
        <w:t>)</w:t>
      </w:r>
      <w:r w:rsidR="002950A0">
        <w:rPr>
          <w:rStyle w:val="st"/>
          <w:rFonts w:ascii="Arial" w:hAnsi="Arial" w:cs="Arial"/>
          <w:color w:val="222222"/>
          <w:sz w:val="24"/>
          <w:szCs w:val="24"/>
        </w:rPr>
        <w:t>, impossibilitando a análise financeira desse Programa.</w:t>
      </w:r>
    </w:p>
    <w:p w:rsidR="002950A0" w:rsidRDefault="002950A0" w:rsidP="00CB398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 análise dos extratos do Banco do Brasil</w:t>
      </w:r>
      <w:r w:rsidR="00930641">
        <w:rPr>
          <w:rFonts w:ascii="Arial" w:hAnsi="Arial" w:cs="Arial"/>
          <w:sz w:val="24"/>
          <w:szCs w:val="24"/>
        </w:rPr>
        <w:t xml:space="preserve"> acerca do FUNDEB</w:t>
      </w:r>
      <w:r>
        <w:rPr>
          <w:rFonts w:ascii="Arial" w:hAnsi="Arial" w:cs="Arial"/>
          <w:sz w:val="24"/>
          <w:szCs w:val="24"/>
        </w:rPr>
        <w:t>, a Procuradoria da República apurou:</w:t>
      </w:r>
    </w:p>
    <w:p w:rsidR="00385652" w:rsidRDefault="00363CCB" w:rsidP="00930641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Realização de</w:t>
      </w:r>
      <w:r w:rsidR="00203530">
        <w:rPr>
          <w:rFonts w:ascii="Arial" w:hAnsi="Arial" w:cs="Arial"/>
          <w:sz w:val="24"/>
          <w:szCs w:val="24"/>
        </w:rPr>
        <w:t xml:space="preserve"> pagamentos</w:t>
      </w:r>
      <w:r>
        <w:rPr>
          <w:rFonts w:ascii="Arial" w:hAnsi="Arial" w:cs="Arial"/>
          <w:sz w:val="24"/>
          <w:szCs w:val="24"/>
        </w:rPr>
        <w:t xml:space="preserve"> na genérica rubrica: </w:t>
      </w:r>
      <w:proofErr w:type="gramStart"/>
      <w:r>
        <w:rPr>
          <w:rFonts w:ascii="Arial" w:hAnsi="Arial" w:cs="Arial"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sz w:val="24"/>
          <w:szCs w:val="24"/>
        </w:rPr>
        <w:t>gastos diversos”;</w:t>
      </w:r>
      <w:r w:rsidR="00385652">
        <w:rPr>
          <w:rFonts w:ascii="Arial" w:hAnsi="Arial" w:cs="Arial"/>
          <w:sz w:val="24"/>
          <w:szCs w:val="24"/>
        </w:rPr>
        <w:t xml:space="preserve"> sem identificação das referências, com suspeita de malversação em razão de valores “</w:t>
      </w:r>
      <w:proofErr w:type="spellStart"/>
      <w:r w:rsidR="00385652">
        <w:rPr>
          <w:rFonts w:ascii="Arial" w:hAnsi="Arial" w:cs="Arial"/>
          <w:sz w:val="24"/>
          <w:szCs w:val="24"/>
        </w:rPr>
        <w:t>arrendondados</w:t>
      </w:r>
      <w:proofErr w:type="spellEnd"/>
      <w:r w:rsidR="00385652">
        <w:rPr>
          <w:rFonts w:ascii="Arial" w:hAnsi="Arial" w:cs="Arial"/>
          <w:sz w:val="24"/>
          <w:szCs w:val="24"/>
        </w:rPr>
        <w:t>”, sempre ao final do mês em valores exorbitantes, contrapondo-se a “ pagamentos a fornecedores”;</w:t>
      </w:r>
    </w:p>
    <w:p w:rsidR="00385652" w:rsidRDefault="00385652" w:rsidP="00930641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Complementação de recursos da União Federal a título do FUNDEB para o </w:t>
      </w:r>
      <w:proofErr w:type="spellStart"/>
      <w:r>
        <w:rPr>
          <w:rFonts w:ascii="Arial" w:hAnsi="Arial" w:cs="Arial"/>
          <w:sz w:val="24"/>
          <w:szCs w:val="24"/>
        </w:rPr>
        <w:t>Municipio</w:t>
      </w:r>
      <w:proofErr w:type="spellEnd"/>
      <w:r>
        <w:rPr>
          <w:rFonts w:ascii="Arial" w:hAnsi="Arial" w:cs="Arial"/>
          <w:sz w:val="24"/>
          <w:szCs w:val="24"/>
        </w:rPr>
        <w:t xml:space="preserve"> de São Luis:</w:t>
      </w:r>
    </w:p>
    <w:p w:rsidR="00385652" w:rsidRDefault="00385652" w:rsidP="00385652">
      <w:pPr>
        <w:pStyle w:val="PargrafodaLista"/>
        <w:ind w:left="10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- 2009: R$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1B71A0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58.097.746,77</w:t>
      </w:r>
    </w:p>
    <w:p w:rsidR="00385652" w:rsidRDefault="00385652" w:rsidP="00385652">
      <w:pPr>
        <w:pStyle w:val="PargrafodaLista"/>
        <w:ind w:left="10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- 2010: R$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1B71A0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55.526.830,80</w:t>
      </w:r>
    </w:p>
    <w:p w:rsidR="00385652" w:rsidRDefault="00385652" w:rsidP="00385652">
      <w:pPr>
        <w:pStyle w:val="PargrafodaLista"/>
        <w:ind w:left="10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- 2011: R$ 105.698.030,25</w:t>
      </w:r>
    </w:p>
    <w:p w:rsidR="00315509" w:rsidRDefault="00385652" w:rsidP="00385652">
      <w:pPr>
        <w:pStyle w:val="PargrafodaLista"/>
        <w:ind w:left="10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- 2012: R$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315509"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60.706.836,73 ( até o mês de julho).</w:t>
      </w:r>
    </w:p>
    <w:p w:rsidR="007F3AE2" w:rsidRDefault="00315509" w:rsidP="00385652">
      <w:pPr>
        <w:pStyle w:val="PargrafodaLista"/>
        <w:ind w:left="10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-Total: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R$ 280.029.444,55</w:t>
      </w:r>
    </w:p>
    <w:p w:rsidR="00907B59" w:rsidRDefault="00523FED" w:rsidP="00523FE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Ausência de respostas por parte do Município de São Luis</w:t>
      </w:r>
      <w:r w:rsidR="00907B5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07B59">
        <w:rPr>
          <w:rFonts w:ascii="Arial" w:hAnsi="Arial" w:cs="Arial"/>
          <w:sz w:val="24"/>
          <w:szCs w:val="24"/>
        </w:rPr>
        <w:t xml:space="preserve">( </w:t>
      </w:r>
      <w:proofErr w:type="gramEnd"/>
      <w:r w:rsidR="00907B59">
        <w:rPr>
          <w:rFonts w:ascii="Arial" w:hAnsi="Arial" w:cs="Arial"/>
          <w:sz w:val="24"/>
          <w:szCs w:val="24"/>
        </w:rPr>
        <w:t xml:space="preserve">Prefeito e Secretário de Educação) </w:t>
      </w:r>
      <w:r>
        <w:rPr>
          <w:rFonts w:ascii="Arial" w:hAnsi="Arial" w:cs="Arial"/>
          <w:sz w:val="24"/>
          <w:szCs w:val="24"/>
        </w:rPr>
        <w:t xml:space="preserve"> aos requerimentos ( 02 reiterações)  ao  Ministério Público Federal</w:t>
      </w:r>
      <w:r w:rsidR="00907B59">
        <w:rPr>
          <w:rFonts w:ascii="Arial" w:hAnsi="Arial" w:cs="Arial"/>
          <w:sz w:val="24"/>
          <w:szCs w:val="24"/>
        </w:rPr>
        <w:t>, sobre as questões acima.</w:t>
      </w:r>
    </w:p>
    <w:p w:rsidR="00907B59" w:rsidRDefault="00907B59" w:rsidP="00523FE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Para o MPF, o Prefeito e o Secretário de Educação, </w:t>
      </w:r>
      <w:proofErr w:type="gramStart"/>
      <w:r w:rsidRPr="00D04C1D">
        <w:rPr>
          <w:rFonts w:ascii="Arial" w:hAnsi="Arial" w:cs="Arial"/>
          <w:b/>
          <w:sz w:val="24"/>
          <w:szCs w:val="24"/>
          <w:u w:val="single"/>
        </w:rPr>
        <w:t xml:space="preserve">“ </w:t>
      </w:r>
      <w:proofErr w:type="gramEnd"/>
      <w:r w:rsidRPr="00D04C1D">
        <w:rPr>
          <w:rFonts w:ascii="Arial" w:hAnsi="Arial" w:cs="Arial"/>
          <w:b/>
          <w:sz w:val="24"/>
          <w:szCs w:val="24"/>
          <w:u w:val="single"/>
        </w:rPr>
        <w:t>uma nova vez, deixaram transcorrer em branco o prazo concedido pelo MPF, como se fossem entidades de superpoderes, maiores que tudo e que todos, maiores que o bem e que o mal, maiores principalmente que a CONSTITUIÇÃO E AS LEIS.”</w:t>
      </w:r>
      <w:r w:rsidR="006957D7">
        <w:rPr>
          <w:rFonts w:ascii="Arial" w:hAnsi="Arial" w:cs="Arial"/>
          <w:b/>
          <w:sz w:val="24"/>
          <w:szCs w:val="24"/>
          <w:u w:val="single"/>
        </w:rPr>
        <w:t>(pagina 10)</w:t>
      </w:r>
    </w:p>
    <w:p w:rsidR="009035BF" w:rsidRDefault="00246540" w:rsidP="00523FE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654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ara o MPF</w:t>
      </w:r>
      <w:r w:rsidR="00F344A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6540" w:rsidRDefault="00246540" w:rsidP="009035B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há</w:t>
      </w:r>
      <w:proofErr w:type="gramEnd"/>
      <w:r>
        <w:rPr>
          <w:rFonts w:ascii="Arial" w:hAnsi="Arial" w:cs="Arial"/>
          <w:sz w:val="24"/>
          <w:szCs w:val="24"/>
        </w:rPr>
        <w:t xml:space="preserve"> fundado receio que os recursos sejam gastos com fins outros  que não os relacionados à educação;</w:t>
      </w:r>
    </w:p>
    <w:p w:rsidR="00D72844" w:rsidRDefault="006957D7" w:rsidP="009035B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há</w:t>
      </w:r>
      <w:proofErr w:type="gramEnd"/>
      <w:r>
        <w:rPr>
          <w:rFonts w:ascii="Arial" w:hAnsi="Arial" w:cs="Arial"/>
          <w:sz w:val="24"/>
          <w:szCs w:val="24"/>
        </w:rPr>
        <w:t xml:space="preserve"> evidente omissão do FNDE</w:t>
      </w:r>
      <w:r w:rsidR="009035BF">
        <w:rPr>
          <w:rFonts w:ascii="Arial" w:hAnsi="Arial" w:cs="Arial"/>
          <w:sz w:val="24"/>
          <w:szCs w:val="24"/>
        </w:rPr>
        <w:t xml:space="preserve"> (Fundo Nacional de Desenvolvimento da Educação)</w:t>
      </w:r>
      <w:r w:rsidR="00744BCF">
        <w:rPr>
          <w:rFonts w:ascii="Arial" w:hAnsi="Arial" w:cs="Arial"/>
          <w:sz w:val="24"/>
          <w:szCs w:val="24"/>
        </w:rPr>
        <w:t>, sobre a regularidade dos Conselhos Municipais desativados desde o início de 2011  e a consequente ausência de controle social dos serviços públicos de educação</w:t>
      </w:r>
      <w:r w:rsidR="00802DB1">
        <w:rPr>
          <w:rFonts w:ascii="Arial" w:hAnsi="Arial" w:cs="Arial"/>
          <w:sz w:val="24"/>
          <w:szCs w:val="24"/>
        </w:rPr>
        <w:t xml:space="preserve"> e</w:t>
      </w:r>
      <w:r w:rsidR="00744BCF">
        <w:rPr>
          <w:rFonts w:ascii="Arial" w:hAnsi="Arial" w:cs="Arial"/>
          <w:sz w:val="24"/>
          <w:szCs w:val="24"/>
        </w:rPr>
        <w:t xml:space="preserve"> sobre as prestações de contas dos recursos federais transferidos desde 2009</w:t>
      </w:r>
      <w:r w:rsidR="00802DB1">
        <w:rPr>
          <w:rFonts w:ascii="Arial" w:hAnsi="Arial" w:cs="Arial"/>
          <w:sz w:val="24"/>
          <w:szCs w:val="24"/>
        </w:rPr>
        <w:t>;</w:t>
      </w:r>
    </w:p>
    <w:p w:rsidR="00246540" w:rsidRDefault="00D72844" w:rsidP="009035B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Idêntica omissão à União Federal, que se conforma em repassar recursos sem a necessária fiscalização, furtando-se ao exercício de seu dever de controle</w:t>
      </w:r>
      <w:r w:rsidR="00802DB1">
        <w:rPr>
          <w:rFonts w:ascii="Arial" w:hAnsi="Arial" w:cs="Arial"/>
          <w:sz w:val="24"/>
          <w:szCs w:val="24"/>
        </w:rPr>
        <w:t>, seja</w:t>
      </w:r>
      <w:r>
        <w:rPr>
          <w:rFonts w:ascii="Arial" w:hAnsi="Arial" w:cs="Arial"/>
          <w:sz w:val="24"/>
          <w:szCs w:val="24"/>
        </w:rPr>
        <w:t xml:space="preserve"> através do Ministério da Educação, Controladoria Geral da União ou Tribunal de Contas da União.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CF, art.70).</w:t>
      </w:r>
    </w:p>
    <w:p w:rsidR="00F344AD" w:rsidRPr="00EB04FF" w:rsidRDefault="00F344AD" w:rsidP="009035B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EB04FF">
        <w:rPr>
          <w:rFonts w:ascii="Arial" w:hAnsi="Arial" w:cs="Arial"/>
          <w:b/>
          <w:sz w:val="24"/>
          <w:szCs w:val="24"/>
          <w:u w:val="single"/>
        </w:rPr>
        <w:t xml:space="preserve">“ </w:t>
      </w:r>
      <w:proofErr w:type="gramEnd"/>
      <w:r w:rsidRPr="00EB04FF">
        <w:rPr>
          <w:rFonts w:ascii="Arial" w:hAnsi="Arial" w:cs="Arial"/>
          <w:b/>
          <w:sz w:val="24"/>
          <w:szCs w:val="24"/>
          <w:u w:val="single"/>
        </w:rPr>
        <w:t>é gritante a situação da educação municipal em São Luis</w:t>
      </w:r>
      <w:r w:rsidR="00777413" w:rsidRPr="00EB04FF">
        <w:rPr>
          <w:rFonts w:ascii="Arial" w:hAnsi="Arial" w:cs="Arial"/>
          <w:b/>
          <w:sz w:val="24"/>
          <w:szCs w:val="24"/>
          <w:u w:val="single"/>
        </w:rPr>
        <w:t xml:space="preserve"> e inadmissível que o controle social se encontre totalmente inviabilizado em razão de atos e omissões imputáveis ao </w:t>
      </w:r>
      <w:r w:rsidR="00802DB1" w:rsidRPr="00EB04FF">
        <w:rPr>
          <w:rFonts w:ascii="Arial" w:hAnsi="Arial" w:cs="Arial"/>
          <w:b/>
          <w:sz w:val="24"/>
          <w:szCs w:val="24"/>
          <w:u w:val="single"/>
        </w:rPr>
        <w:t>Município</w:t>
      </w:r>
      <w:r w:rsidR="00777413" w:rsidRPr="00EB04FF">
        <w:rPr>
          <w:rFonts w:ascii="Arial" w:hAnsi="Arial" w:cs="Arial"/>
          <w:b/>
          <w:sz w:val="24"/>
          <w:szCs w:val="24"/>
          <w:u w:val="single"/>
        </w:rPr>
        <w:t>, ao FNDE e à União Federal.</w:t>
      </w:r>
      <w:r w:rsidR="001B2763" w:rsidRPr="00EB04FF">
        <w:rPr>
          <w:rFonts w:ascii="Arial" w:hAnsi="Arial" w:cs="Arial"/>
          <w:b/>
          <w:sz w:val="24"/>
          <w:szCs w:val="24"/>
          <w:u w:val="single"/>
        </w:rPr>
        <w:t>”</w:t>
      </w:r>
    </w:p>
    <w:p w:rsidR="00802DB1" w:rsidRPr="00EB04FF" w:rsidRDefault="0075308F" w:rsidP="009035B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EB04FF">
        <w:rPr>
          <w:rFonts w:ascii="Arial" w:hAnsi="Arial" w:cs="Arial"/>
          <w:b/>
          <w:sz w:val="24"/>
          <w:szCs w:val="24"/>
          <w:u w:val="single"/>
        </w:rPr>
        <w:t xml:space="preserve">“ </w:t>
      </w:r>
      <w:proofErr w:type="gramEnd"/>
      <w:r w:rsidRPr="00EB04FF">
        <w:rPr>
          <w:rFonts w:ascii="Arial" w:hAnsi="Arial" w:cs="Arial"/>
          <w:b/>
          <w:sz w:val="24"/>
          <w:szCs w:val="24"/>
          <w:u w:val="single"/>
        </w:rPr>
        <w:t>... os problemas da educação em São Luis não decorrem da ausência de recursos públicos federais, porém antes da negligência e incompetência de seus gestores no trato com a coisa pública”.</w:t>
      </w:r>
    </w:p>
    <w:p w:rsidR="00523FED" w:rsidRPr="00907B59" w:rsidRDefault="00D72844" w:rsidP="002D5D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sectPr w:rsidR="00523FED" w:rsidRPr="00907B59" w:rsidSect="00F01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2E9F"/>
    <w:multiLevelType w:val="hybridMultilevel"/>
    <w:tmpl w:val="02E0BF1A"/>
    <w:lvl w:ilvl="0" w:tplc="F972128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13E093D"/>
    <w:multiLevelType w:val="hybridMultilevel"/>
    <w:tmpl w:val="7326EFF6"/>
    <w:lvl w:ilvl="0" w:tplc="87BCCA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E786C08"/>
    <w:multiLevelType w:val="hybridMultilevel"/>
    <w:tmpl w:val="AA3C59C4"/>
    <w:lvl w:ilvl="0" w:tplc="8CCC0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9252A8"/>
    <w:multiLevelType w:val="hybridMultilevel"/>
    <w:tmpl w:val="36B8AB42"/>
    <w:lvl w:ilvl="0" w:tplc="A1860D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76BB5"/>
    <w:multiLevelType w:val="hybridMultilevel"/>
    <w:tmpl w:val="F9BE9826"/>
    <w:lvl w:ilvl="0" w:tplc="6860A85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3AF7C1A"/>
    <w:multiLevelType w:val="hybridMultilevel"/>
    <w:tmpl w:val="75BE9568"/>
    <w:lvl w:ilvl="0" w:tplc="44A614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BE6B9E"/>
    <w:multiLevelType w:val="hybridMultilevel"/>
    <w:tmpl w:val="59D237B2"/>
    <w:lvl w:ilvl="0" w:tplc="3D88DC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A5F"/>
    <w:rsid w:val="00000293"/>
    <w:rsid w:val="000101EE"/>
    <w:rsid w:val="000B275C"/>
    <w:rsid w:val="000E5084"/>
    <w:rsid w:val="001B2763"/>
    <w:rsid w:val="001B71A0"/>
    <w:rsid w:val="001C36E6"/>
    <w:rsid w:val="001F6706"/>
    <w:rsid w:val="00203530"/>
    <w:rsid w:val="00217FB6"/>
    <w:rsid w:val="00246540"/>
    <w:rsid w:val="00250BB3"/>
    <w:rsid w:val="002950A0"/>
    <w:rsid w:val="002B17EA"/>
    <w:rsid w:val="002D5D6B"/>
    <w:rsid w:val="00315509"/>
    <w:rsid w:val="0034554F"/>
    <w:rsid w:val="00352A76"/>
    <w:rsid w:val="00363CCB"/>
    <w:rsid w:val="00364D8F"/>
    <w:rsid w:val="003733E3"/>
    <w:rsid w:val="00385652"/>
    <w:rsid w:val="0039563C"/>
    <w:rsid w:val="00422915"/>
    <w:rsid w:val="00437242"/>
    <w:rsid w:val="00446861"/>
    <w:rsid w:val="00453306"/>
    <w:rsid w:val="004C6387"/>
    <w:rsid w:val="004E6ADC"/>
    <w:rsid w:val="00522BD5"/>
    <w:rsid w:val="00523FED"/>
    <w:rsid w:val="00562E56"/>
    <w:rsid w:val="00584009"/>
    <w:rsid w:val="005923BA"/>
    <w:rsid w:val="00592BE0"/>
    <w:rsid w:val="005F77F1"/>
    <w:rsid w:val="006957D7"/>
    <w:rsid w:val="00744BCF"/>
    <w:rsid w:val="0075308F"/>
    <w:rsid w:val="00777413"/>
    <w:rsid w:val="00781DB8"/>
    <w:rsid w:val="0079402F"/>
    <w:rsid w:val="007F3AE2"/>
    <w:rsid w:val="00802DB1"/>
    <w:rsid w:val="00820E94"/>
    <w:rsid w:val="008B239A"/>
    <w:rsid w:val="008E2F16"/>
    <w:rsid w:val="008F33B0"/>
    <w:rsid w:val="0090062F"/>
    <w:rsid w:val="009023E4"/>
    <w:rsid w:val="009035BF"/>
    <w:rsid w:val="00907B59"/>
    <w:rsid w:val="00930641"/>
    <w:rsid w:val="009665F5"/>
    <w:rsid w:val="009675AD"/>
    <w:rsid w:val="00982FAC"/>
    <w:rsid w:val="00985CD4"/>
    <w:rsid w:val="00A1525B"/>
    <w:rsid w:val="00A443CF"/>
    <w:rsid w:val="00A5451D"/>
    <w:rsid w:val="00A86E3A"/>
    <w:rsid w:val="00AC3457"/>
    <w:rsid w:val="00B13A9F"/>
    <w:rsid w:val="00B56866"/>
    <w:rsid w:val="00BA327E"/>
    <w:rsid w:val="00C067D6"/>
    <w:rsid w:val="00C410BF"/>
    <w:rsid w:val="00C57F8B"/>
    <w:rsid w:val="00C65A5F"/>
    <w:rsid w:val="00CB210D"/>
    <w:rsid w:val="00CB3984"/>
    <w:rsid w:val="00CB3C5C"/>
    <w:rsid w:val="00CD4F09"/>
    <w:rsid w:val="00D04C1D"/>
    <w:rsid w:val="00D107D2"/>
    <w:rsid w:val="00D10E4A"/>
    <w:rsid w:val="00D63597"/>
    <w:rsid w:val="00D72844"/>
    <w:rsid w:val="00D77CFE"/>
    <w:rsid w:val="00DA0149"/>
    <w:rsid w:val="00E30412"/>
    <w:rsid w:val="00E31F29"/>
    <w:rsid w:val="00E54386"/>
    <w:rsid w:val="00E56C55"/>
    <w:rsid w:val="00E6771D"/>
    <w:rsid w:val="00E71B61"/>
    <w:rsid w:val="00EB04FF"/>
    <w:rsid w:val="00EC5F54"/>
    <w:rsid w:val="00EE6E12"/>
    <w:rsid w:val="00F01ECF"/>
    <w:rsid w:val="00F250B9"/>
    <w:rsid w:val="00F344AD"/>
    <w:rsid w:val="00F3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77CFE"/>
    <w:pPr>
      <w:ind w:left="720"/>
      <w:contextualSpacing/>
    </w:pPr>
  </w:style>
  <w:style w:type="character" w:customStyle="1" w:styleId="st">
    <w:name w:val="st"/>
    <w:basedOn w:val="Fontepargpadro"/>
    <w:rsid w:val="00967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1010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 LIMA</dc:creator>
  <cp:lastModifiedBy>TATI LIMA</cp:lastModifiedBy>
  <cp:revision>96</cp:revision>
  <dcterms:created xsi:type="dcterms:W3CDTF">2012-09-22T20:52:00Z</dcterms:created>
  <dcterms:modified xsi:type="dcterms:W3CDTF">2012-09-23T00:17:00Z</dcterms:modified>
</cp:coreProperties>
</file>