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ED" w:rsidRDefault="006103ED" w:rsidP="00FA33C6"/>
    <w:p w:rsidR="006103ED" w:rsidRPr="00646209" w:rsidRDefault="006103ED" w:rsidP="006103ED">
      <w:pPr>
        <w:ind w:left="426" w:hanging="426"/>
        <w:jc w:val="both"/>
        <w:rPr>
          <w:sz w:val="24"/>
          <w:szCs w:val="24"/>
        </w:rPr>
      </w:pPr>
      <w:r w:rsidRPr="00646209">
        <w:rPr>
          <w:sz w:val="24"/>
          <w:szCs w:val="24"/>
        </w:rPr>
        <w:t>Ofício nº 78/18 – DG – HCAB</w:t>
      </w:r>
      <w:r w:rsidRPr="00646209">
        <w:rPr>
          <w:sz w:val="24"/>
          <w:szCs w:val="24"/>
        </w:rPr>
        <w:tab/>
      </w:r>
      <w:r w:rsidRPr="00646209">
        <w:rPr>
          <w:sz w:val="24"/>
          <w:szCs w:val="24"/>
        </w:rPr>
        <w:tab/>
      </w:r>
      <w:r w:rsidRPr="00646209">
        <w:rPr>
          <w:sz w:val="24"/>
          <w:szCs w:val="24"/>
        </w:rPr>
        <w:tab/>
        <w:t xml:space="preserve">           São Luís, 13 de julho de 2018</w:t>
      </w:r>
    </w:p>
    <w:p w:rsidR="006103ED" w:rsidRDefault="006103ED" w:rsidP="006103ED">
      <w:pPr>
        <w:ind w:left="426" w:hanging="426"/>
        <w:jc w:val="both"/>
        <w:rPr>
          <w:sz w:val="24"/>
          <w:szCs w:val="24"/>
        </w:rPr>
      </w:pPr>
    </w:p>
    <w:p w:rsidR="006103ED" w:rsidRPr="00646209" w:rsidRDefault="006103ED" w:rsidP="006103ED">
      <w:pPr>
        <w:ind w:left="426" w:hanging="426"/>
        <w:jc w:val="both"/>
        <w:rPr>
          <w:sz w:val="24"/>
          <w:szCs w:val="24"/>
        </w:rPr>
      </w:pPr>
    </w:p>
    <w:p w:rsidR="006103ED" w:rsidRPr="00646209" w:rsidRDefault="006103ED" w:rsidP="006103ED">
      <w:pPr>
        <w:ind w:left="426" w:hanging="426"/>
        <w:jc w:val="both"/>
        <w:rPr>
          <w:rFonts w:eastAsia="Calibri"/>
          <w:sz w:val="24"/>
          <w:szCs w:val="24"/>
        </w:rPr>
      </w:pPr>
      <w:r w:rsidRPr="00646209">
        <w:rPr>
          <w:rFonts w:eastAsia="Calibri"/>
          <w:sz w:val="24"/>
          <w:szCs w:val="24"/>
        </w:rPr>
        <w:t>Exmo. Senhor.</w:t>
      </w:r>
    </w:p>
    <w:p w:rsidR="006103ED" w:rsidRPr="00423E12" w:rsidRDefault="006103ED" w:rsidP="006103ED">
      <w:pPr>
        <w:ind w:left="426" w:hanging="426"/>
        <w:jc w:val="both"/>
        <w:rPr>
          <w:rFonts w:eastAsia="Calibri"/>
          <w:sz w:val="24"/>
          <w:szCs w:val="24"/>
        </w:rPr>
      </w:pPr>
      <w:r w:rsidRPr="00423E12">
        <w:rPr>
          <w:rFonts w:eastAsia="Calibri"/>
          <w:sz w:val="24"/>
          <w:szCs w:val="24"/>
        </w:rPr>
        <w:t>Dr. CARLOS LULA FYLHO</w:t>
      </w:r>
    </w:p>
    <w:p w:rsidR="006103ED" w:rsidRPr="00646209" w:rsidRDefault="006103ED" w:rsidP="006103ED">
      <w:pPr>
        <w:ind w:left="426" w:hanging="426"/>
        <w:jc w:val="both"/>
        <w:rPr>
          <w:rFonts w:eastAsia="Calibri"/>
          <w:sz w:val="24"/>
          <w:szCs w:val="24"/>
        </w:rPr>
      </w:pPr>
      <w:r w:rsidRPr="00646209">
        <w:rPr>
          <w:rFonts w:eastAsia="Calibri"/>
          <w:sz w:val="24"/>
          <w:szCs w:val="24"/>
        </w:rPr>
        <w:t>Secretário Municipal da Saúde</w:t>
      </w:r>
    </w:p>
    <w:p w:rsidR="006103ED" w:rsidRPr="00646209" w:rsidRDefault="006103ED" w:rsidP="006103ED">
      <w:pPr>
        <w:ind w:left="426" w:hanging="426"/>
        <w:jc w:val="both"/>
        <w:rPr>
          <w:rFonts w:eastAsia="Calibri"/>
          <w:sz w:val="24"/>
          <w:szCs w:val="24"/>
        </w:rPr>
      </w:pPr>
      <w:r w:rsidRPr="00646209">
        <w:rPr>
          <w:rFonts w:eastAsia="Calibri"/>
          <w:sz w:val="24"/>
          <w:szCs w:val="24"/>
        </w:rPr>
        <w:t>NESTA</w:t>
      </w:r>
    </w:p>
    <w:p w:rsidR="006103ED" w:rsidRPr="00646209" w:rsidRDefault="006103ED" w:rsidP="006103ED">
      <w:pPr>
        <w:ind w:left="426" w:hanging="426"/>
        <w:jc w:val="both"/>
        <w:rPr>
          <w:rFonts w:eastAsia="Calibri"/>
          <w:b/>
          <w:sz w:val="24"/>
          <w:szCs w:val="24"/>
          <w:u w:val="single"/>
        </w:rPr>
      </w:pPr>
    </w:p>
    <w:p w:rsidR="006103ED" w:rsidRPr="00423E12" w:rsidRDefault="006103ED" w:rsidP="006103ED">
      <w:pPr>
        <w:ind w:left="993" w:hanging="993"/>
        <w:jc w:val="both"/>
        <w:rPr>
          <w:sz w:val="24"/>
          <w:szCs w:val="24"/>
        </w:rPr>
      </w:pPr>
      <w:r w:rsidRPr="00423E12">
        <w:rPr>
          <w:sz w:val="24"/>
          <w:szCs w:val="24"/>
        </w:rPr>
        <w:t xml:space="preserve">Assunto: SUSPENSÃO DE SERVIÇO DE PRONTO ATENDIMENTO (SPA), </w:t>
      </w:r>
      <w:r w:rsidR="00423E12" w:rsidRPr="00423E12">
        <w:rPr>
          <w:sz w:val="24"/>
          <w:szCs w:val="24"/>
        </w:rPr>
        <w:t>ATENDIMENTO DOMICILIAR</w:t>
      </w:r>
      <w:r w:rsidR="003E5800">
        <w:rPr>
          <w:sz w:val="24"/>
          <w:szCs w:val="24"/>
        </w:rPr>
        <w:t>,</w:t>
      </w:r>
      <w:bookmarkStart w:id="0" w:name="_GoBack"/>
      <w:bookmarkEnd w:id="0"/>
      <w:r w:rsidR="00423E12" w:rsidRPr="00423E12">
        <w:rPr>
          <w:sz w:val="24"/>
          <w:szCs w:val="24"/>
        </w:rPr>
        <w:t xml:space="preserve"> </w:t>
      </w:r>
      <w:r w:rsidRPr="00423E12">
        <w:rPr>
          <w:sz w:val="24"/>
          <w:szCs w:val="24"/>
        </w:rPr>
        <w:t>TRATAMENTO DA DOR</w:t>
      </w:r>
      <w:r w:rsidR="00423E12" w:rsidRPr="00423E12">
        <w:rPr>
          <w:sz w:val="24"/>
          <w:szCs w:val="24"/>
        </w:rPr>
        <w:t xml:space="preserve"> E</w:t>
      </w:r>
      <w:r w:rsidRPr="00423E12">
        <w:rPr>
          <w:sz w:val="24"/>
          <w:szCs w:val="24"/>
        </w:rPr>
        <w:t xml:space="preserve"> CUIDADOS PALIATIVOS.</w:t>
      </w:r>
    </w:p>
    <w:p w:rsidR="006103ED" w:rsidRPr="00646209" w:rsidRDefault="006103ED" w:rsidP="006103ED">
      <w:pPr>
        <w:ind w:left="426" w:hanging="426"/>
        <w:jc w:val="both"/>
        <w:rPr>
          <w:sz w:val="24"/>
          <w:szCs w:val="24"/>
        </w:rPr>
      </w:pPr>
    </w:p>
    <w:p w:rsidR="006103ED" w:rsidRPr="00646209" w:rsidRDefault="00423E12" w:rsidP="006103E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Prezado </w:t>
      </w:r>
      <w:r w:rsidR="006103ED" w:rsidRPr="00646209">
        <w:rPr>
          <w:sz w:val="24"/>
          <w:szCs w:val="24"/>
        </w:rPr>
        <w:t>Senhor,</w:t>
      </w:r>
    </w:p>
    <w:p w:rsidR="006103ED" w:rsidRDefault="006103ED" w:rsidP="006103ED">
      <w:pPr>
        <w:ind w:left="426" w:hanging="426"/>
        <w:jc w:val="both"/>
        <w:rPr>
          <w:sz w:val="24"/>
          <w:szCs w:val="24"/>
        </w:rPr>
      </w:pPr>
    </w:p>
    <w:p w:rsidR="006103ED" w:rsidRDefault="006103ED" w:rsidP="006103ED">
      <w:pPr>
        <w:jc w:val="both"/>
        <w:rPr>
          <w:sz w:val="24"/>
          <w:szCs w:val="24"/>
        </w:rPr>
      </w:pPr>
      <w:r w:rsidRPr="00646209">
        <w:rPr>
          <w:sz w:val="24"/>
          <w:szCs w:val="24"/>
        </w:rPr>
        <w:t xml:space="preserve">Para consulta sobre eventuais medidas que possam ser propostas pelo Estado do Maranhão e/ou Prefeitura Municipal de São Luís para contornar a situação </w:t>
      </w:r>
      <w:r>
        <w:rPr>
          <w:sz w:val="24"/>
          <w:szCs w:val="24"/>
        </w:rPr>
        <w:t xml:space="preserve">ora </w:t>
      </w:r>
      <w:r w:rsidRPr="00646209">
        <w:rPr>
          <w:sz w:val="24"/>
          <w:szCs w:val="24"/>
        </w:rPr>
        <w:t>expo</w:t>
      </w:r>
      <w:r w:rsidR="00423E12">
        <w:rPr>
          <w:sz w:val="24"/>
          <w:szCs w:val="24"/>
        </w:rPr>
        <w:t>s</w:t>
      </w:r>
      <w:r>
        <w:rPr>
          <w:sz w:val="24"/>
          <w:szCs w:val="24"/>
        </w:rPr>
        <w:t>ta</w:t>
      </w:r>
      <w:r w:rsidRPr="00646209">
        <w:rPr>
          <w:sz w:val="24"/>
          <w:szCs w:val="24"/>
        </w:rPr>
        <w:t>, esta Fundação leva a seu conhecimento o seguinte:</w:t>
      </w:r>
    </w:p>
    <w:p w:rsidR="006103ED" w:rsidRPr="00646209" w:rsidRDefault="006103ED" w:rsidP="006103ED">
      <w:pPr>
        <w:jc w:val="both"/>
        <w:rPr>
          <w:sz w:val="24"/>
          <w:szCs w:val="24"/>
        </w:rPr>
      </w:pPr>
    </w:p>
    <w:p w:rsidR="006103ED" w:rsidRPr="00646209" w:rsidRDefault="006103ED" w:rsidP="006103ED">
      <w:pPr>
        <w:pStyle w:val="PargrafodaLista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646209">
        <w:rPr>
          <w:sz w:val="24"/>
          <w:szCs w:val="24"/>
        </w:rPr>
        <w:t>No início de 2008, esta Fundação firmou convênio com o Governo do Estado do Maranhão, que se dispôs a garantir o financiamento dos seguintes serviços a serem acrescentados aos que a Fundação já prestava:</w:t>
      </w:r>
    </w:p>
    <w:p w:rsidR="006103ED" w:rsidRPr="003A59E7" w:rsidRDefault="006103ED" w:rsidP="006103ED">
      <w:pPr>
        <w:pStyle w:val="PargrafodaLista"/>
        <w:numPr>
          <w:ilvl w:val="0"/>
          <w:numId w:val="16"/>
        </w:numPr>
        <w:jc w:val="both"/>
        <w:rPr>
          <w:sz w:val="24"/>
          <w:szCs w:val="24"/>
        </w:rPr>
      </w:pPr>
      <w:r w:rsidRPr="003A59E7">
        <w:rPr>
          <w:sz w:val="24"/>
          <w:szCs w:val="24"/>
        </w:rPr>
        <w:t>Pronto Atendimento Oncológico,</w:t>
      </w:r>
    </w:p>
    <w:p w:rsidR="006103ED" w:rsidRPr="003A59E7" w:rsidRDefault="006103ED" w:rsidP="006103ED">
      <w:pPr>
        <w:pStyle w:val="Pargrafoda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Tratamento da Dor e C</w:t>
      </w:r>
      <w:r w:rsidRPr="003A59E7">
        <w:rPr>
          <w:sz w:val="24"/>
          <w:szCs w:val="24"/>
        </w:rPr>
        <w:t>u</w:t>
      </w:r>
      <w:r>
        <w:rPr>
          <w:sz w:val="24"/>
          <w:szCs w:val="24"/>
        </w:rPr>
        <w:t>idados Paliativos</w:t>
      </w:r>
    </w:p>
    <w:p w:rsidR="006103ED" w:rsidRDefault="006103ED" w:rsidP="006103ED">
      <w:pPr>
        <w:pStyle w:val="PargrafodaLista"/>
        <w:numPr>
          <w:ilvl w:val="0"/>
          <w:numId w:val="16"/>
        </w:numPr>
        <w:spacing w:after="240"/>
        <w:jc w:val="both"/>
        <w:rPr>
          <w:sz w:val="24"/>
          <w:szCs w:val="24"/>
        </w:rPr>
      </w:pPr>
      <w:r w:rsidRPr="003A59E7">
        <w:rPr>
          <w:sz w:val="24"/>
          <w:szCs w:val="24"/>
        </w:rPr>
        <w:t>Atendimento domiciliar.</w:t>
      </w:r>
    </w:p>
    <w:p w:rsidR="006103ED" w:rsidRDefault="006103ED" w:rsidP="006103ED">
      <w:pPr>
        <w:pStyle w:val="PargrafodaLista"/>
        <w:spacing w:after="240"/>
        <w:ind w:left="425"/>
        <w:jc w:val="both"/>
        <w:rPr>
          <w:sz w:val="24"/>
          <w:szCs w:val="24"/>
        </w:rPr>
      </w:pPr>
    </w:p>
    <w:p w:rsidR="006103ED" w:rsidRDefault="006103ED" w:rsidP="006103ED">
      <w:pPr>
        <w:pStyle w:val="PargrafodaLista"/>
        <w:numPr>
          <w:ilvl w:val="0"/>
          <w:numId w:val="15"/>
        </w:numPr>
        <w:spacing w:after="240"/>
        <w:ind w:left="425" w:hanging="425"/>
        <w:jc w:val="both"/>
        <w:rPr>
          <w:sz w:val="24"/>
          <w:szCs w:val="24"/>
        </w:rPr>
      </w:pPr>
      <w:r w:rsidRPr="00646209">
        <w:rPr>
          <w:sz w:val="24"/>
          <w:szCs w:val="24"/>
        </w:rPr>
        <w:t>Tais serviços não tinham cobertura do SUS ou os valores a eles destinados eram irrisórios – menos de 10</w:t>
      </w:r>
      <w:r>
        <w:rPr>
          <w:sz w:val="24"/>
          <w:szCs w:val="24"/>
        </w:rPr>
        <w:t>% do valor total de seus custos.</w:t>
      </w:r>
    </w:p>
    <w:p w:rsidR="006103ED" w:rsidRPr="006103ED" w:rsidRDefault="006103ED" w:rsidP="006103ED">
      <w:pPr>
        <w:pStyle w:val="PargrafodaLista"/>
        <w:spacing w:after="240"/>
        <w:ind w:left="425"/>
        <w:jc w:val="both"/>
        <w:rPr>
          <w:sz w:val="24"/>
          <w:szCs w:val="24"/>
        </w:rPr>
      </w:pPr>
    </w:p>
    <w:p w:rsidR="006103ED" w:rsidRPr="00646209" w:rsidRDefault="006103ED" w:rsidP="006103ED">
      <w:pPr>
        <w:pStyle w:val="PargrafodaLista"/>
        <w:numPr>
          <w:ilvl w:val="0"/>
          <w:numId w:val="15"/>
        </w:numPr>
        <w:spacing w:after="240"/>
        <w:ind w:left="425" w:hanging="425"/>
        <w:jc w:val="both"/>
        <w:rPr>
          <w:sz w:val="24"/>
          <w:szCs w:val="24"/>
        </w:rPr>
      </w:pPr>
      <w:r w:rsidRPr="00646209">
        <w:rPr>
          <w:sz w:val="24"/>
          <w:szCs w:val="24"/>
        </w:rPr>
        <w:t>Assim, não poderia a Fundação oferecer esses serviços sem recursos que garantissem sua manutenção. O Convênio então firmado com o Governo do Estado cobria, mensalmente, a importância de R$ 237.000,00, correspondente à diferença entre os recursos repassados pelo SUS e os custos desses serviços.</w:t>
      </w:r>
    </w:p>
    <w:p w:rsidR="006103ED" w:rsidRDefault="006103ED" w:rsidP="006103ED">
      <w:pPr>
        <w:pStyle w:val="PargrafodaLista"/>
        <w:spacing w:after="240"/>
        <w:ind w:left="426"/>
        <w:jc w:val="both"/>
        <w:rPr>
          <w:sz w:val="24"/>
          <w:szCs w:val="24"/>
        </w:rPr>
      </w:pPr>
    </w:p>
    <w:p w:rsidR="006103ED" w:rsidRPr="00646209" w:rsidRDefault="006103ED" w:rsidP="006103ED">
      <w:pPr>
        <w:pStyle w:val="PargrafodaLista"/>
        <w:numPr>
          <w:ilvl w:val="0"/>
          <w:numId w:val="15"/>
        </w:numPr>
        <w:spacing w:after="240"/>
        <w:ind w:left="426" w:hanging="426"/>
        <w:jc w:val="both"/>
        <w:rPr>
          <w:sz w:val="24"/>
          <w:szCs w:val="24"/>
        </w:rPr>
      </w:pPr>
      <w:r w:rsidRPr="00646209">
        <w:rPr>
          <w:sz w:val="24"/>
          <w:szCs w:val="24"/>
        </w:rPr>
        <w:t xml:space="preserve">Ocorreu, porém, que, findo o Convênio em dezembro de 2008, somente em setembro de 2009 foi refeito, ensejando um ônus à Fundação durante os meses de janeiro a agosto de 2009. </w:t>
      </w:r>
    </w:p>
    <w:p w:rsidR="006103ED" w:rsidRDefault="006103ED" w:rsidP="006103ED">
      <w:pPr>
        <w:pStyle w:val="PargrafodaLista"/>
        <w:spacing w:after="240"/>
        <w:ind w:left="426"/>
        <w:jc w:val="both"/>
        <w:rPr>
          <w:sz w:val="24"/>
          <w:szCs w:val="24"/>
        </w:rPr>
      </w:pPr>
    </w:p>
    <w:p w:rsidR="006103ED" w:rsidRPr="00646209" w:rsidRDefault="006103ED" w:rsidP="006103ED">
      <w:pPr>
        <w:pStyle w:val="PargrafodaLista"/>
        <w:numPr>
          <w:ilvl w:val="0"/>
          <w:numId w:val="15"/>
        </w:numPr>
        <w:spacing w:after="240"/>
        <w:ind w:left="426" w:hanging="426"/>
        <w:jc w:val="both"/>
        <w:rPr>
          <w:sz w:val="24"/>
          <w:szCs w:val="24"/>
        </w:rPr>
      </w:pPr>
      <w:r w:rsidRPr="00646209">
        <w:rPr>
          <w:sz w:val="24"/>
          <w:szCs w:val="24"/>
        </w:rPr>
        <w:t>Ao ser renovado em setembro de 2009, o valor do Con</w:t>
      </w:r>
      <w:r>
        <w:rPr>
          <w:sz w:val="24"/>
          <w:szCs w:val="24"/>
        </w:rPr>
        <w:t>vênio foi inferior ao anterior (</w:t>
      </w:r>
      <w:r w:rsidRPr="00646209">
        <w:rPr>
          <w:sz w:val="24"/>
          <w:szCs w:val="24"/>
        </w:rPr>
        <w:t>R$ 165.518,05</w:t>
      </w:r>
      <w:r>
        <w:rPr>
          <w:sz w:val="24"/>
          <w:szCs w:val="24"/>
        </w:rPr>
        <w:t>)</w:t>
      </w:r>
      <w:r w:rsidRPr="00646209">
        <w:rPr>
          <w:sz w:val="24"/>
          <w:szCs w:val="24"/>
        </w:rPr>
        <w:t xml:space="preserve">, acarretando um déficit mensal de mais de </w:t>
      </w:r>
      <w:r w:rsidR="00423E12">
        <w:rPr>
          <w:sz w:val="24"/>
          <w:szCs w:val="24"/>
        </w:rPr>
        <w:t>R</w:t>
      </w:r>
      <w:r w:rsidRPr="00646209">
        <w:rPr>
          <w:sz w:val="24"/>
          <w:szCs w:val="24"/>
        </w:rPr>
        <w:t>$ 60.000,00 para</w:t>
      </w:r>
      <w:r w:rsidR="00423E12">
        <w:rPr>
          <w:sz w:val="24"/>
          <w:szCs w:val="24"/>
        </w:rPr>
        <w:t xml:space="preserve"> a</w:t>
      </w:r>
      <w:r w:rsidRPr="00646209">
        <w:rPr>
          <w:sz w:val="24"/>
          <w:szCs w:val="24"/>
        </w:rPr>
        <w:t xml:space="preserve"> Fundação, na manutenção daqueles serviços.</w:t>
      </w:r>
    </w:p>
    <w:p w:rsidR="006103ED" w:rsidRDefault="006103ED" w:rsidP="006103ED">
      <w:pPr>
        <w:pStyle w:val="PargrafodaLista"/>
        <w:spacing w:after="240"/>
        <w:ind w:left="426"/>
        <w:jc w:val="both"/>
        <w:rPr>
          <w:sz w:val="24"/>
          <w:szCs w:val="24"/>
        </w:rPr>
      </w:pPr>
    </w:p>
    <w:p w:rsidR="006103ED" w:rsidRPr="00646209" w:rsidRDefault="006103ED" w:rsidP="006103ED">
      <w:pPr>
        <w:pStyle w:val="PargrafodaLista"/>
        <w:numPr>
          <w:ilvl w:val="0"/>
          <w:numId w:val="15"/>
        </w:numPr>
        <w:spacing w:after="240"/>
        <w:ind w:left="426" w:hanging="426"/>
        <w:jc w:val="both"/>
        <w:rPr>
          <w:sz w:val="24"/>
          <w:szCs w:val="24"/>
        </w:rPr>
      </w:pPr>
      <w:r w:rsidRPr="00646209">
        <w:rPr>
          <w:sz w:val="24"/>
          <w:szCs w:val="24"/>
        </w:rPr>
        <w:t>Em setembro de 2010 o Convênio com Governo do Estado foi encerrado e não mais renovado.</w:t>
      </w:r>
      <w:r>
        <w:rPr>
          <w:sz w:val="24"/>
          <w:szCs w:val="24"/>
        </w:rPr>
        <w:t xml:space="preserve"> Nesse entretempo, a demanda pelos serviços ci</w:t>
      </w:r>
      <w:r w:rsidR="00423E12">
        <w:rPr>
          <w:sz w:val="24"/>
          <w:szCs w:val="24"/>
        </w:rPr>
        <w:t>tados crescera substancialmente.</w:t>
      </w:r>
    </w:p>
    <w:p w:rsidR="006103ED" w:rsidRDefault="006103ED" w:rsidP="006103ED">
      <w:pPr>
        <w:pStyle w:val="PargrafodaLista"/>
        <w:spacing w:after="240"/>
        <w:ind w:left="426"/>
        <w:jc w:val="both"/>
        <w:rPr>
          <w:sz w:val="24"/>
          <w:szCs w:val="24"/>
        </w:rPr>
      </w:pPr>
    </w:p>
    <w:p w:rsidR="00423E12" w:rsidRDefault="00423E12" w:rsidP="006103ED">
      <w:pPr>
        <w:pStyle w:val="PargrafodaLista"/>
        <w:spacing w:after="240"/>
        <w:ind w:left="426"/>
        <w:jc w:val="both"/>
        <w:rPr>
          <w:sz w:val="24"/>
          <w:szCs w:val="24"/>
        </w:rPr>
      </w:pPr>
    </w:p>
    <w:p w:rsidR="006103ED" w:rsidRPr="00646209" w:rsidRDefault="006103ED" w:rsidP="006103ED">
      <w:pPr>
        <w:pStyle w:val="PargrafodaLista"/>
        <w:numPr>
          <w:ilvl w:val="0"/>
          <w:numId w:val="15"/>
        </w:numPr>
        <w:spacing w:after="240"/>
        <w:ind w:left="426" w:hanging="426"/>
        <w:jc w:val="both"/>
        <w:rPr>
          <w:sz w:val="24"/>
          <w:szCs w:val="24"/>
        </w:rPr>
      </w:pPr>
      <w:r w:rsidRPr="00646209">
        <w:rPr>
          <w:sz w:val="24"/>
          <w:szCs w:val="24"/>
        </w:rPr>
        <w:t>Como a Fundação já havia feito vultosos investimentos em construções, ampliações, adaptações, equipamentos, móveis e contratação de pessoal qualificado, para aqueles serviços, e sempre havia a expectativa de renovação do Convênio com o Governo do Estado, a Fundação os manteve, assumindo a plenitude dos custos, ensejando déficits mensais crescentes, o que levou à necessidade de contrair empréstimos bancários, para</w:t>
      </w:r>
      <w:r>
        <w:rPr>
          <w:sz w:val="24"/>
          <w:szCs w:val="24"/>
        </w:rPr>
        <w:t xml:space="preserve"> supri-los</w:t>
      </w:r>
      <w:r w:rsidRPr="00646209">
        <w:rPr>
          <w:sz w:val="24"/>
          <w:szCs w:val="24"/>
        </w:rPr>
        <w:t>.</w:t>
      </w:r>
    </w:p>
    <w:p w:rsidR="006103ED" w:rsidRDefault="006103ED" w:rsidP="006103ED">
      <w:pPr>
        <w:pStyle w:val="PargrafodaLista"/>
        <w:spacing w:after="240"/>
        <w:ind w:left="426"/>
        <w:jc w:val="both"/>
        <w:rPr>
          <w:sz w:val="24"/>
          <w:szCs w:val="24"/>
        </w:rPr>
      </w:pPr>
    </w:p>
    <w:p w:rsidR="006103ED" w:rsidRPr="00646209" w:rsidRDefault="006103ED" w:rsidP="006103ED">
      <w:pPr>
        <w:pStyle w:val="PargrafodaLista"/>
        <w:numPr>
          <w:ilvl w:val="0"/>
          <w:numId w:val="15"/>
        </w:numPr>
        <w:spacing w:after="240"/>
        <w:ind w:left="426" w:hanging="426"/>
        <w:jc w:val="both"/>
        <w:rPr>
          <w:sz w:val="24"/>
          <w:szCs w:val="24"/>
        </w:rPr>
      </w:pPr>
      <w:r w:rsidRPr="00646209">
        <w:rPr>
          <w:sz w:val="24"/>
          <w:szCs w:val="24"/>
        </w:rPr>
        <w:t xml:space="preserve">Diante dessa situação, que se arrasta há 8 anos, e para não inviabilizar as principais atividades da unidade hospitalar desta Fundação, no tratamento de pacientes portadores de câncer, vê-se na contingência de suspender os serviços acima mencionados, o que está programado para ser feito </w:t>
      </w:r>
      <w:r w:rsidRPr="00646209">
        <w:rPr>
          <w:b/>
          <w:sz w:val="24"/>
          <w:szCs w:val="24"/>
        </w:rPr>
        <w:t>a partir do dia 12 de agosto de 2018.</w:t>
      </w:r>
    </w:p>
    <w:p w:rsidR="006103ED" w:rsidRDefault="006103ED" w:rsidP="006103ED">
      <w:pPr>
        <w:pStyle w:val="PargrafodaLista"/>
        <w:spacing w:after="240"/>
        <w:ind w:left="426"/>
        <w:jc w:val="both"/>
        <w:rPr>
          <w:sz w:val="24"/>
          <w:szCs w:val="24"/>
        </w:rPr>
      </w:pPr>
    </w:p>
    <w:p w:rsidR="006103ED" w:rsidRDefault="006103ED" w:rsidP="006103ED">
      <w:pPr>
        <w:pStyle w:val="PargrafodaLista"/>
        <w:numPr>
          <w:ilvl w:val="0"/>
          <w:numId w:val="15"/>
        </w:numPr>
        <w:spacing w:after="240"/>
        <w:ind w:left="426" w:hanging="426"/>
        <w:jc w:val="both"/>
        <w:rPr>
          <w:sz w:val="24"/>
          <w:szCs w:val="24"/>
        </w:rPr>
      </w:pPr>
      <w:r w:rsidRPr="003A59E7">
        <w:rPr>
          <w:sz w:val="24"/>
          <w:szCs w:val="24"/>
        </w:rPr>
        <w:t>Ressalta esta Fundação que tal medida ensejará a reclassificação do Hospital</w:t>
      </w:r>
      <w:r>
        <w:rPr>
          <w:sz w:val="24"/>
          <w:szCs w:val="24"/>
        </w:rPr>
        <w:t xml:space="preserve"> do Câncer </w:t>
      </w:r>
      <w:proofErr w:type="spellStart"/>
      <w:r w:rsidRPr="003A59E7">
        <w:rPr>
          <w:sz w:val="24"/>
          <w:szCs w:val="24"/>
        </w:rPr>
        <w:t>Aldenora</w:t>
      </w:r>
      <w:proofErr w:type="spellEnd"/>
      <w:r w:rsidRPr="003A59E7">
        <w:rPr>
          <w:sz w:val="24"/>
          <w:szCs w:val="24"/>
        </w:rPr>
        <w:t xml:space="preserve"> </w:t>
      </w:r>
      <w:proofErr w:type="spellStart"/>
      <w:r w:rsidRPr="003A59E7">
        <w:rPr>
          <w:sz w:val="24"/>
          <w:szCs w:val="24"/>
        </w:rPr>
        <w:t>Bello</w:t>
      </w:r>
      <w:proofErr w:type="spellEnd"/>
      <w:r w:rsidRPr="003A59E7">
        <w:rPr>
          <w:sz w:val="24"/>
          <w:szCs w:val="24"/>
        </w:rPr>
        <w:t>, que deixará de ser CACON, único no Estado, que deveria ter, no mínimo, seis, diante da demanda de pacientes.</w:t>
      </w:r>
    </w:p>
    <w:p w:rsidR="006103ED" w:rsidRDefault="006103ED" w:rsidP="006103ED">
      <w:pPr>
        <w:pStyle w:val="PargrafodaLista"/>
        <w:spacing w:after="240"/>
        <w:ind w:left="426"/>
        <w:jc w:val="both"/>
        <w:rPr>
          <w:sz w:val="24"/>
          <w:szCs w:val="24"/>
        </w:rPr>
      </w:pPr>
    </w:p>
    <w:p w:rsidR="006103ED" w:rsidRPr="00771FC0" w:rsidRDefault="006103ED" w:rsidP="006103ED">
      <w:pPr>
        <w:pStyle w:val="PargrafodaLista"/>
        <w:numPr>
          <w:ilvl w:val="0"/>
          <w:numId w:val="15"/>
        </w:numPr>
        <w:spacing w:after="240"/>
        <w:ind w:left="426" w:hanging="426"/>
        <w:jc w:val="both"/>
        <w:rPr>
          <w:sz w:val="24"/>
          <w:szCs w:val="24"/>
        </w:rPr>
      </w:pPr>
      <w:r w:rsidRPr="003A59E7">
        <w:rPr>
          <w:sz w:val="24"/>
          <w:szCs w:val="24"/>
        </w:rPr>
        <w:t>Além desses fatos, esta Fundação viu-se obrigada a desativar nove lei</w:t>
      </w:r>
      <w:r>
        <w:rPr>
          <w:sz w:val="24"/>
          <w:szCs w:val="24"/>
        </w:rPr>
        <w:t xml:space="preserve">tos de internação </w:t>
      </w:r>
      <w:proofErr w:type="spellStart"/>
      <w:r>
        <w:rPr>
          <w:sz w:val="24"/>
          <w:szCs w:val="24"/>
        </w:rPr>
        <w:t>oncopediátrica</w:t>
      </w:r>
      <w:proofErr w:type="spellEnd"/>
      <w:r>
        <w:rPr>
          <w:sz w:val="24"/>
          <w:szCs w:val="24"/>
        </w:rPr>
        <w:t xml:space="preserve"> para atender </w:t>
      </w:r>
      <w:r w:rsidRPr="003A59E7">
        <w:rPr>
          <w:sz w:val="24"/>
          <w:szCs w:val="24"/>
        </w:rPr>
        <w:t>exigência do Ministério da Saúde, a fim de construir uma UTI</w:t>
      </w:r>
      <w:r>
        <w:rPr>
          <w:sz w:val="24"/>
          <w:szCs w:val="24"/>
        </w:rPr>
        <w:t xml:space="preserve"> </w:t>
      </w:r>
      <w:r w:rsidRPr="003A59E7">
        <w:rPr>
          <w:sz w:val="24"/>
          <w:szCs w:val="24"/>
        </w:rPr>
        <w:t>Pediátrica com 5 leitos</w:t>
      </w:r>
      <w:r>
        <w:rPr>
          <w:sz w:val="24"/>
          <w:szCs w:val="24"/>
        </w:rPr>
        <w:t>, o que é deficitário. A</w:t>
      </w:r>
      <w:r w:rsidRPr="003A59E7">
        <w:rPr>
          <w:sz w:val="24"/>
          <w:szCs w:val="24"/>
        </w:rPr>
        <w:t xml:space="preserve"> quantidade mínima para otimização dos custos é de dez leitos.</w:t>
      </w:r>
      <w:r>
        <w:rPr>
          <w:sz w:val="24"/>
          <w:szCs w:val="24"/>
        </w:rPr>
        <w:t xml:space="preserve"> A construção foi garantida com recursos do Instituto Ronald Mc Donald. Os equipamentos </w:t>
      </w:r>
      <w:r w:rsidR="00423E12">
        <w:rPr>
          <w:sz w:val="24"/>
          <w:szCs w:val="24"/>
        </w:rPr>
        <w:t>foram adquiridos em licitação p</w:t>
      </w:r>
      <w:r>
        <w:rPr>
          <w:sz w:val="24"/>
          <w:szCs w:val="24"/>
        </w:rPr>
        <w:t xml:space="preserve">ública com recursos de emenda parlamentar estadual. A operação dessa UTI </w:t>
      </w:r>
      <w:r w:rsidR="00CE2AFA">
        <w:rPr>
          <w:sz w:val="24"/>
          <w:szCs w:val="24"/>
        </w:rPr>
        <w:t xml:space="preserve">Pediátrica </w:t>
      </w:r>
      <w:r>
        <w:rPr>
          <w:sz w:val="24"/>
          <w:szCs w:val="24"/>
        </w:rPr>
        <w:t>traria um déficit adicional de R$ 346.907,00, por isso, completaremos a cons</w:t>
      </w:r>
      <w:r w:rsidR="00CE2AFA">
        <w:rPr>
          <w:sz w:val="24"/>
          <w:szCs w:val="24"/>
        </w:rPr>
        <w:t>trução mas não vamos conseguir pô-la</w:t>
      </w:r>
      <w:r>
        <w:rPr>
          <w:sz w:val="24"/>
          <w:szCs w:val="24"/>
        </w:rPr>
        <w:t xml:space="preserve"> em funcionamento.</w:t>
      </w:r>
    </w:p>
    <w:p w:rsidR="006103ED" w:rsidRDefault="006103ED" w:rsidP="006103ED">
      <w:pPr>
        <w:pStyle w:val="PargrafodaLista"/>
        <w:spacing w:after="240"/>
        <w:ind w:left="426"/>
        <w:jc w:val="both"/>
        <w:rPr>
          <w:sz w:val="24"/>
          <w:szCs w:val="24"/>
        </w:rPr>
      </w:pPr>
    </w:p>
    <w:p w:rsidR="006103ED" w:rsidRDefault="006103ED" w:rsidP="006103ED">
      <w:pPr>
        <w:pStyle w:val="PargrafodaLista"/>
        <w:numPr>
          <w:ilvl w:val="0"/>
          <w:numId w:val="15"/>
        </w:numPr>
        <w:spacing w:after="240"/>
        <w:ind w:left="426" w:hanging="426"/>
        <w:jc w:val="both"/>
        <w:rPr>
          <w:sz w:val="24"/>
          <w:szCs w:val="24"/>
        </w:rPr>
      </w:pPr>
      <w:r w:rsidRPr="00646209">
        <w:rPr>
          <w:sz w:val="24"/>
          <w:szCs w:val="24"/>
        </w:rPr>
        <w:t>Tal situação tem resultado igualmente em déficit crescente, conforme demonstrado em planilha</w:t>
      </w:r>
      <w:r>
        <w:rPr>
          <w:sz w:val="24"/>
          <w:szCs w:val="24"/>
        </w:rPr>
        <w:t>s</w:t>
      </w:r>
      <w:r w:rsidRPr="00646209">
        <w:rPr>
          <w:sz w:val="24"/>
          <w:szCs w:val="24"/>
        </w:rPr>
        <w:t xml:space="preserve"> ora anexada</w:t>
      </w:r>
      <w:r>
        <w:rPr>
          <w:sz w:val="24"/>
          <w:szCs w:val="24"/>
        </w:rPr>
        <w:t>s</w:t>
      </w:r>
      <w:r w:rsidRPr="00646209">
        <w:rPr>
          <w:sz w:val="24"/>
          <w:szCs w:val="24"/>
        </w:rPr>
        <w:t>, para melhor compreensão e visualização dos dados financeiros</w:t>
      </w:r>
      <w:r>
        <w:rPr>
          <w:sz w:val="24"/>
          <w:szCs w:val="24"/>
        </w:rPr>
        <w:t>, o que resumimos a seguir:</w:t>
      </w:r>
      <w:r w:rsidRPr="00646209">
        <w:rPr>
          <w:sz w:val="24"/>
          <w:szCs w:val="24"/>
        </w:rPr>
        <w:t xml:space="preserve"> </w:t>
      </w:r>
    </w:p>
    <w:tbl>
      <w:tblPr>
        <w:tblW w:w="1030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120"/>
        <w:gridCol w:w="1120"/>
        <w:gridCol w:w="1400"/>
        <w:gridCol w:w="1120"/>
        <w:gridCol w:w="1020"/>
        <w:gridCol w:w="1360"/>
      </w:tblGrid>
      <w:tr w:rsidR="00DD19D2" w:rsidRPr="00DD19D2" w:rsidTr="00B62EB3">
        <w:trPr>
          <w:trHeight w:val="51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DESCRIÇÃO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>PESSOAS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>MATMED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>OUTROS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>TOTAL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>RECEITA MENSAL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>DEFICIT MENSAL</w:t>
            </w:r>
          </w:p>
        </w:tc>
      </w:tr>
      <w:tr w:rsidR="00DD19D2" w:rsidRPr="00DD19D2" w:rsidTr="00B62EB3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SERVIÇO DE PRONTO ATENDIMENTO ONCOLÓGICO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206.914,20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120.150,00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      107.867,74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434.931,94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16.120,00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    (418.811,94)</w:t>
            </w:r>
          </w:p>
        </w:tc>
      </w:tr>
      <w:tr w:rsidR="00DD19D2" w:rsidRPr="00DD19D2" w:rsidTr="00B62EB3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ATENDIMENTO DA DOR E CUIDADOS PALIATIVOS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   95.792,20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   56.565,00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      134.539,06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286.896,26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44.220,00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    (242.676,26)</w:t>
            </w:r>
          </w:p>
        </w:tc>
      </w:tr>
      <w:tr w:rsidR="00DD19D2" w:rsidRPr="00DD19D2" w:rsidTr="00B62EB3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ATENDIMENTO DOMICILIAR (TERCEIRIZADO)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           8.000,00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     8.000,00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        (8.000,00)</w:t>
            </w:r>
          </w:p>
        </w:tc>
      </w:tr>
      <w:tr w:rsidR="00DD19D2" w:rsidRPr="00DD19D2" w:rsidTr="00B62EB3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DÉFICIT MENSAL ATUAL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    (669.488,19)</w:t>
            </w:r>
          </w:p>
        </w:tc>
      </w:tr>
      <w:tr w:rsidR="00DD19D2" w:rsidRPr="00DD19D2" w:rsidTr="00B62EB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UTI PEDIÁTRICA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198.625,00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118.800,00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     (225.925,40)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D2" w:rsidRPr="00DD19D2" w:rsidRDefault="00DD19D2" w:rsidP="00DD19D2">
            <w:pPr>
              <w:jc w:val="right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>438.403,92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91.499,60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    (346.904,32)</w:t>
            </w:r>
          </w:p>
        </w:tc>
      </w:tr>
      <w:tr w:rsidR="00DD19D2" w:rsidRPr="00DD19D2" w:rsidTr="00B62EB3">
        <w:trPr>
          <w:trHeight w:val="51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DÉFICIT MENSAL APÓS INAUGURAÇÃO DA UTI PEDIÁTRICA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D2" w:rsidRPr="00DD19D2" w:rsidRDefault="00DD19D2" w:rsidP="00DD19D2">
            <w:pPr>
              <w:jc w:val="center"/>
              <w:rPr>
                <w:rFonts w:ascii="Calibri" w:hAnsi="Calibri" w:cs="Calibri"/>
              </w:rPr>
            </w:pPr>
            <w:r w:rsidRPr="00DD19D2">
              <w:rPr>
                <w:rFonts w:ascii="Calibri" w:hAnsi="Calibri" w:cs="Calibri"/>
              </w:rPr>
              <w:t xml:space="preserve"> (1.024.392,52)</w:t>
            </w:r>
          </w:p>
        </w:tc>
      </w:tr>
    </w:tbl>
    <w:p w:rsidR="006103ED" w:rsidRDefault="006103ED" w:rsidP="006103ED">
      <w:pPr>
        <w:jc w:val="both"/>
        <w:rPr>
          <w:sz w:val="24"/>
          <w:szCs w:val="24"/>
        </w:rPr>
      </w:pPr>
    </w:p>
    <w:p w:rsidR="005F4871" w:rsidRDefault="005F4871" w:rsidP="006103ED">
      <w:pPr>
        <w:jc w:val="both"/>
        <w:rPr>
          <w:sz w:val="24"/>
          <w:szCs w:val="24"/>
        </w:rPr>
      </w:pPr>
    </w:p>
    <w:p w:rsidR="005F4871" w:rsidRDefault="005F4871" w:rsidP="006103ED">
      <w:pPr>
        <w:jc w:val="both"/>
        <w:rPr>
          <w:sz w:val="24"/>
          <w:szCs w:val="24"/>
        </w:rPr>
      </w:pPr>
    </w:p>
    <w:p w:rsidR="005F4871" w:rsidRDefault="005F4871" w:rsidP="006103ED">
      <w:pPr>
        <w:jc w:val="both"/>
        <w:rPr>
          <w:sz w:val="24"/>
          <w:szCs w:val="24"/>
        </w:rPr>
      </w:pPr>
    </w:p>
    <w:p w:rsidR="006103ED" w:rsidRPr="00B26C49" w:rsidRDefault="006103ED" w:rsidP="006103ED">
      <w:pPr>
        <w:jc w:val="both"/>
        <w:rPr>
          <w:sz w:val="24"/>
          <w:szCs w:val="24"/>
        </w:rPr>
      </w:pPr>
      <w:r w:rsidRPr="00B26C49">
        <w:rPr>
          <w:sz w:val="24"/>
          <w:szCs w:val="24"/>
        </w:rPr>
        <w:t xml:space="preserve">Ressalte-se que, apesar dessas medidas, o Hospital </w:t>
      </w:r>
      <w:r>
        <w:rPr>
          <w:sz w:val="24"/>
          <w:szCs w:val="24"/>
        </w:rPr>
        <w:t xml:space="preserve">do Câncer </w:t>
      </w:r>
      <w:proofErr w:type="spellStart"/>
      <w:r w:rsidRPr="00B26C49">
        <w:rPr>
          <w:sz w:val="24"/>
          <w:szCs w:val="24"/>
        </w:rPr>
        <w:t>Aldenora</w:t>
      </w:r>
      <w:proofErr w:type="spellEnd"/>
      <w:r w:rsidRPr="00B26C49">
        <w:rPr>
          <w:sz w:val="24"/>
          <w:szCs w:val="24"/>
        </w:rPr>
        <w:t xml:space="preserve"> </w:t>
      </w:r>
      <w:proofErr w:type="spellStart"/>
      <w:r w:rsidRPr="00B26C49">
        <w:rPr>
          <w:sz w:val="24"/>
          <w:szCs w:val="24"/>
        </w:rPr>
        <w:t>Bello</w:t>
      </w:r>
      <w:proofErr w:type="spellEnd"/>
      <w:r w:rsidRPr="00B26C49">
        <w:rPr>
          <w:sz w:val="24"/>
          <w:szCs w:val="24"/>
        </w:rPr>
        <w:t xml:space="preserve"> continuará a prestar os</w:t>
      </w:r>
      <w:r>
        <w:rPr>
          <w:sz w:val="24"/>
          <w:szCs w:val="24"/>
        </w:rPr>
        <w:t xml:space="preserve"> demais </w:t>
      </w:r>
      <w:r w:rsidRPr="00B26C49">
        <w:rPr>
          <w:sz w:val="24"/>
          <w:szCs w:val="24"/>
        </w:rPr>
        <w:t>serviços médico</w:t>
      </w:r>
      <w:r>
        <w:rPr>
          <w:sz w:val="24"/>
          <w:szCs w:val="24"/>
        </w:rPr>
        <w:t>-hospitalare</w:t>
      </w:r>
      <w:r w:rsidRPr="00B26C49">
        <w:rPr>
          <w:sz w:val="24"/>
          <w:szCs w:val="24"/>
        </w:rPr>
        <w:t xml:space="preserve">s de tratamento do câncer, como já o faz há décadas, apenas sem o </w:t>
      </w:r>
      <w:proofErr w:type="spellStart"/>
      <w:r w:rsidRPr="00B26C49">
        <w:rPr>
          <w:sz w:val="24"/>
          <w:szCs w:val="24"/>
        </w:rPr>
        <w:t>plus</w:t>
      </w:r>
      <w:proofErr w:type="spellEnd"/>
      <w:r w:rsidRPr="00B26C49">
        <w:rPr>
          <w:sz w:val="24"/>
          <w:szCs w:val="24"/>
        </w:rPr>
        <w:t xml:space="preserve"> que representavam aqueles serviços.</w:t>
      </w:r>
    </w:p>
    <w:p w:rsidR="006103ED" w:rsidRPr="00646209" w:rsidRDefault="006103ED" w:rsidP="006103ED">
      <w:pPr>
        <w:pStyle w:val="PargrafodaLista"/>
        <w:ind w:left="426" w:hanging="426"/>
        <w:jc w:val="both"/>
        <w:rPr>
          <w:sz w:val="24"/>
          <w:szCs w:val="24"/>
        </w:rPr>
      </w:pPr>
    </w:p>
    <w:p w:rsidR="006103ED" w:rsidRPr="00646209" w:rsidRDefault="006103ED" w:rsidP="006103ED">
      <w:pPr>
        <w:pStyle w:val="PargrafodaLista"/>
        <w:ind w:left="426" w:hanging="426"/>
        <w:jc w:val="both"/>
        <w:rPr>
          <w:sz w:val="24"/>
          <w:szCs w:val="24"/>
        </w:rPr>
      </w:pPr>
      <w:r w:rsidRPr="00646209">
        <w:rPr>
          <w:sz w:val="24"/>
          <w:szCs w:val="24"/>
        </w:rPr>
        <w:t>Atenciosamente</w:t>
      </w:r>
    </w:p>
    <w:p w:rsidR="006103ED" w:rsidRDefault="006103ED" w:rsidP="006103ED">
      <w:pPr>
        <w:pStyle w:val="PargrafodaLista"/>
        <w:ind w:left="426" w:hanging="426"/>
        <w:jc w:val="both"/>
        <w:rPr>
          <w:sz w:val="24"/>
          <w:szCs w:val="24"/>
        </w:rPr>
      </w:pPr>
    </w:p>
    <w:p w:rsidR="00FA33C6" w:rsidRPr="00981797" w:rsidRDefault="00FA33C6" w:rsidP="00FA33C6">
      <w:pPr>
        <w:rPr>
          <w:rFonts w:eastAsia="Calibri"/>
          <w:sz w:val="24"/>
          <w:szCs w:val="24"/>
        </w:rPr>
      </w:pPr>
      <w:proofErr w:type="spellStart"/>
      <w:r w:rsidRPr="00981797">
        <w:rPr>
          <w:rFonts w:eastAsia="Calibri"/>
          <w:sz w:val="24"/>
          <w:szCs w:val="24"/>
        </w:rPr>
        <w:t>Antonio</w:t>
      </w:r>
      <w:proofErr w:type="spellEnd"/>
      <w:r w:rsidRPr="00981797">
        <w:rPr>
          <w:rFonts w:eastAsia="Calibri"/>
          <w:sz w:val="24"/>
          <w:szCs w:val="24"/>
        </w:rPr>
        <w:t xml:space="preserve"> Dino Tavares</w:t>
      </w:r>
    </w:p>
    <w:p w:rsidR="00FA33C6" w:rsidRPr="00981797" w:rsidRDefault="00FA33C6" w:rsidP="00FA33C6">
      <w:pPr>
        <w:rPr>
          <w:rFonts w:eastAsia="Calibri"/>
          <w:sz w:val="24"/>
          <w:szCs w:val="24"/>
        </w:rPr>
      </w:pPr>
      <w:r w:rsidRPr="00981797">
        <w:rPr>
          <w:rFonts w:eastAsia="Calibri"/>
          <w:sz w:val="24"/>
          <w:szCs w:val="24"/>
        </w:rPr>
        <w:t>Vice</w:t>
      </w:r>
      <w:r>
        <w:rPr>
          <w:rFonts w:eastAsia="Calibri"/>
          <w:sz w:val="24"/>
          <w:szCs w:val="24"/>
        </w:rPr>
        <w:t xml:space="preserve"> Diretor </w:t>
      </w:r>
      <w:r w:rsidRPr="00981797">
        <w:rPr>
          <w:rFonts w:eastAsia="Calibri"/>
          <w:sz w:val="24"/>
          <w:szCs w:val="24"/>
        </w:rPr>
        <w:t>Presidente</w:t>
      </w:r>
    </w:p>
    <w:p w:rsidR="00FA33C6" w:rsidRPr="00981797" w:rsidRDefault="00FA33C6" w:rsidP="00FA33C6">
      <w:pPr>
        <w:rPr>
          <w:rFonts w:eastAsia="Calibri"/>
          <w:sz w:val="24"/>
          <w:szCs w:val="24"/>
        </w:rPr>
      </w:pPr>
    </w:p>
    <w:p w:rsidR="00146174" w:rsidRDefault="00FA33C6" w:rsidP="00146174">
      <w:pPr>
        <w:jc w:val="both"/>
        <w:rPr>
          <w:sz w:val="22"/>
          <w:szCs w:val="22"/>
        </w:rPr>
      </w:pPr>
      <w:r w:rsidRPr="0064682B">
        <w:rPr>
          <w:sz w:val="22"/>
          <w:szCs w:val="22"/>
        </w:rPr>
        <w:t xml:space="preserve">C/cópia: </w:t>
      </w:r>
      <w:r w:rsidRPr="0064682B">
        <w:rPr>
          <w:sz w:val="22"/>
          <w:szCs w:val="22"/>
        </w:rPr>
        <w:tab/>
      </w:r>
      <w:r w:rsidR="00146174">
        <w:rPr>
          <w:sz w:val="22"/>
          <w:szCs w:val="22"/>
        </w:rPr>
        <w:t>FLÁVIO DINO – Governador do Estado do Maranhão</w:t>
      </w:r>
    </w:p>
    <w:p w:rsidR="00146174" w:rsidRDefault="00146174" w:rsidP="00146174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OTELINO NETO – Presidente da Assembleia Legislativa do Maranhão</w:t>
      </w:r>
    </w:p>
    <w:p w:rsidR="00146174" w:rsidRDefault="00146174" w:rsidP="0014617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EDIVALDO HOLANDA JÚNIOR – Prefeito Municipal de São Luís</w:t>
      </w:r>
    </w:p>
    <w:p w:rsidR="00146174" w:rsidRPr="0064682B" w:rsidRDefault="00146174" w:rsidP="00146174">
      <w:pPr>
        <w:ind w:left="709" w:firstLine="709"/>
        <w:jc w:val="both"/>
        <w:rPr>
          <w:sz w:val="22"/>
          <w:szCs w:val="22"/>
        </w:rPr>
      </w:pPr>
      <w:r w:rsidRPr="0064682B">
        <w:rPr>
          <w:sz w:val="22"/>
          <w:szCs w:val="22"/>
        </w:rPr>
        <w:t>CARLOS LULA - Secretaria de Estado da Saúde</w:t>
      </w:r>
    </w:p>
    <w:p w:rsidR="00146174" w:rsidRPr="0064682B" w:rsidRDefault="00146174" w:rsidP="00146174">
      <w:pPr>
        <w:jc w:val="both"/>
        <w:rPr>
          <w:sz w:val="22"/>
          <w:szCs w:val="22"/>
        </w:rPr>
      </w:pPr>
      <w:r w:rsidRPr="0064682B">
        <w:rPr>
          <w:sz w:val="22"/>
          <w:szCs w:val="22"/>
        </w:rPr>
        <w:tab/>
      </w:r>
      <w:r w:rsidRPr="0064682B">
        <w:rPr>
          <w:sz w:val="22"/>
          <w:szCs w:val="22"/>
        </w:rPr>
        <w:tab/>
        <w:t>RODRIGO PIRES FERREIRA LAGO - Casa Civil do Estado do Maranhão</w:t>
      </w:r>
    </w:p>
    <w:p w:rsidR="00146174" w:rsidRPr="0064682B" w:rsidRDefault="00146174" w:rsidP="00146174">
      <w:pPr>
        <w:shd w:val="clear" w:color="auto" w:fill="FFFFFF"/>
        <w:jc w:val="both"/>
        <w:rPr>
          <w:sz w:val="22"/>
          <w:szCs w:val="22"/>
        </w:rPr>
      </w:pPr>
      <w:r w:rsidRPr="0064682B">
        <w:rPr>
          <w:sz w:val="22"/>
          <w:szCs w:val="22"/>
        </w:rPr>
        <w:tab/>
      </w:r>
      <w:r w:rsidRPr="0064682B">
        <w:rPr>
          <w:sz w:val="22"/>
          <w:szCs w:val="22"/>
        </w:rPr>
        <w:tab/>
        <w:t>DORACY MOREIRA REIS SANTOS - Promotoria das Fundações</w:t>
      </w:r>
    </w:p>
    <w:p w:rsidR="00146174" w:rsidRPr="0064682B" w:rsidRDefault="00146174" w:rsidP="00146174">
      <w:pPr>
        <w:rPr>
          <w:sz w:val="22"/>
          <w:szCs w:val="22"/>
        </w:rPr>
      </w:pPr>
      <w:r w:rsidRPr="0064682B">
        <w:rPr>
          <w:sz w:val="22"/>
          <w:szCs w:val="22"/>
        </w:rPr>
        <w:tab/>
      </w:r>
      <w:r w:rsidRPr="0064682B">
        <w:rPr>
          <w:sz w:val="22"/>
          <w:szCs w:val="22"/>
        </w:rPr>
        <w:tab/>
      </w:r>
      <w:r w:rsidRPr="0064682B">
        <w:rPr>
          <w:iCs/>
          <w:sz w:val="22"/>
          <w:szCs w:val="22"/>
        </w:rPr>
        <w:t xml:space="preserve">HERBERTH COSTA FIGUEIREDO - </w:t>
      </w:r>
      <w:r w:rsidRPr="0064682B">
        <w:rPr>
          <w:sz w:val="22"/>
          <w:szCs w:val="22"/>
        </w:rPr>
        <w:t>Promotoria da Saúde</w:t>
      </w:r>
    </w:p>
    <w:p w:rsidR="00146174" w:rsidRPr="0064682B" w:rsidRDefault="00146174" w:rsidP="00146174">
      <w:pPr>
        <w:jc w:val="both"/>
        <w:rPr>
          <w:sz w:val="22"/>
          <w:szCs w:val="22"/>
        </w:rPr>
      </w:pPr>
      <w:r w:rsidRPr="0064682B">
        <w:rPr>
          <w:sz w:val="22"/>
          <w:szCs w:val="22"/>
        </w:rPr>
        <w:tab/>
      </w:r>
      <w:r w:rsidRPr="0064682B">
        <w:rPr>
          <w:sz w:val="22"/>
          <w:szCs w:val="22"/>
        </w:rPr>
        <w:tab/>
        <w:t>MARIA DA GLÓRIA MAFRA SILVA - Promotoria de Defesa da Saúde</w:t>
      </w:r>
    </w:p>
    <w:p w:rsidR="00146174" w:rsidRPr="0064682B" w:rsidRDefault="00146174" w:rsidP="00146174">
      <w:pPr>
        <w:jc w:val="both"/>
        <w:rPr>
          <w:sz w:val="22"/>
          <w:szCs w:val="22"/>
        </w:rPr>
      </w:pPr>
      <w:r w:rsidRPr="0064682B">
        <w:rPr>
          <w:sz w:val="22"/>
          <w:szCs w:val="22"/>
        </w:rPr>
        <w:tab/>
      </w:r>
      <w:r w:rsidRPr="0064682B">
        <w:rPr>
          <w:sz w:val="22"/>
          <w:szCs w:val="22"/>
        </w:rPr>
        <w:tab/>
      </w:r>
    </w:p>
    <w:p w:rsidR="00FA33C6" w:rsidRPr="00FA33C6" w:rsidRDefault="00FA33C6" w:rsidP="00146174">
      <w:pPr>
        <w:jc w:val="both"/>
      </w:pPr>
    </w:p>
    <w:sectPr w:rsidR="00FA33C6" w:rsidRPr="00FA33C6" w:rsidSect="007D3992">
      <w:headerReference w:type="default" r:id="rId7"/>
      <w:footerReference w:type="default" r:id="rId8"/>
      <w:pgSz w:w="11906" w:h="16838"/>
      <w:pgMar w:top="19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B0" w:rsidRDefault="00A560B0" w:rsidP="00A51930">
      <w:r>
        <w:separator/>
      </w:r>
    </w:p>
  </w:endnote>
  <w:endnote w:type="continuationSeparator" w:id="0">
    <w:p w:rsidR="00A560B0" w:rsidRDefault="00A560B0" w:rsidP="00A5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96" w:rsidRPr="0081390D" w:rsidRDefault="00C56A1B" w:rsidP="0081390D">
    <w:pPr>
      <w:pStyle w:val="Rodap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-619125</wp:posOffset>
              </wp:positionH>
              <wp:positionV relativeFrom="paragraph">
                <wp:posOffset>-8255</wp:posOffset>
              </wp:positionV>
              <wp:extent cx="6687185" cy="0"/>
              <wp:effectExtent l="9525" t="10795" r="8890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71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351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8.75pt;margin-top:-.65pt;width:52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Qb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"/>
          </w:pict>
        </mc:Fallback>
      </mc:AlternateContent>
    </w:r>
    <w:r w:rsidR="00AD6796" w:rsidRPr="0081390D">
      <w:rPr>
        <w:sz w:val="18"/>
      </w:rPr>
      <w:t xml:space="preserve">FUNDAÇÃO ANTÔNIO DINO </w:t>
    </w:r>
    <w:r w:rsidR="00AD6796">
      <w:rPr>
        <w:sz w:val="18"/>
      </w:rPr>
      <w:t xml:space="preserve">- </w:t>
    </w:r>
    <w:r w:rsidR="00AD6796" w:rsidRPr="0081390D">
      <w:rPr>
        <w:sz w:val="18"/>
      </w:rPr>
      <w:t xml:space="preserve">CNPJ: 05.292.982/0001-56 </w:t>
    </w:r>
  </w:p>
  <w:p w:rsidR="00AD6796" w:rsidRPr="0081390D" w:rsidRDefault="00AD6796" w:rsidP="0081390D">
    <w:pPr>
      <w:pStyle w:val="Rodap"/>
      <w:rPr>
        <w:sz w:val="18"/>
      </w:rPr>
    </w:pPr>
    <w:r w:rsidRPr="0081390D">
      <w:rPr>
        <w:sz w:val="18"/>
      </w:rPr>
      <w:t xml:space="preserve">Rua Seroa da Mota, 23 - </w:t>
    </w:r>
    <w:proofErr w:type="spellStart"/>
    <w:r w:rsidRPr="0081390D">
      <w:rPr>
        <w:sz w:val="18"/>
      </w:rPr>
      <w:t>Apeadouro</w:t>
    </w:r>
    <w:proofErr w:type="spellEnd"/>
    <w:r w:rsidRPr="0081390D">
      <w:rPr>
        <w:sz w:val="18"/>
      </w:rPr>
      <w:t xml:space="preserve"> - São Luís </w:t>
    </w:r>
    <w:r>
      <w:rPr>
        <w:sz w:val="18"/>
      </w:rPr>
      <w:t>–</w:t>
    </w:r>
    <w:r w:rsidRPr="0081390D">
      <w:rPr>
        <w:sz w:val="18"/>
      </w:rPr>
      <w:t xml:space="preserve"> MA</w:t>
    </w:r>
    <w:r>
      <w:rPr>
        <w:sz w:val="18"/>
      </w:rPr>
      <w:t xml:space="preserve"> - </w:t>
    </w:r>
    <w:r w:rsidRPr="0081390D">
      <w:rPr>
        <w:sz w:val="18"/>
      </w:rPr>
      <w:t xml:space="preserve">CEP: 65031-630 - </w:t>
    </w:r>
    <w:proofErr w:type="spellStart"/>
    <w:r w:rsidRPr="0081390D">
      <w:rPr>
        <w:sz w:val="18"/>
      </w:rPr>
      <w:t>Tel</w:t>
    </w:r>
    <w:proofErr w:type="spellEnd"/>
    <w:r w:rsidRPr="0081390D">
      <w:rPr>
        <w:sz w:val="18"/>
      </w:rPr>
      <w:t>: 98 3089.3000</w:t>
    </w:r>
  </w:p>
  <w:p w:rsidR="00AD6796" w:rsidRDefault="00AD6796" w:rsidP="0081390D">
    <w:pPr>
      <w:pStyle w:val="Rodap"/>
      <w:rPr>
        <w:sz w:val="18"/>
      </w:rPr>
    </w:pPr>
    <w:r>
      <w:rPr>
        <w:sz w:val="18"/>
      </w:rPr>
      <w:t xml:space="preserve">E-mail: </w:t>
    </w:r>
    <w:hyperlink r:id="rId1" w:history="1">
      <w:r w:rsidRPr="00737574">
        <w:rPr>
          <w:rStyle w:val="Hyperlink"/>
          <w:sz w:val="18"/>
        </w:rPr>
        <w:t>presidencia@fundacaoantoniodino.org.br</w:t>
      </w:r>
    </w:hyperlink>
  </w:p>
  <w:p w:rsidR="00AD6796" w:rsidRDefault="00AD6796" w:rsidP="0081390D">
    <w:pPr>
      <w:pStyle w:val="Rodap"/>
      <w:rPr>
        <w:sz w:val="18"/>
      </w:rPr>
    </w:pPr>
    <w:r>
      <w:rPr>
        <w:sz w:val="18"/>
      </w:rPr>
      <w:t xml:space="preserve">Site: </w:t>
    </w:r>
    <w:hyperlink r:id="rId2" w:history="1">
      <w:r w:rsidRPr="00737574">
        <w:rPr>
          <w:rStyle w:val="Hyperlink"/>
          <w:sz w:val="18"/>
        </w:rPr>
        <w:t>www.fundacaoantoniodino.org.br</w:t>
      </w:r>
    </w:hyperlink>
  </w:p>
  <w:p w:rsidR="00AD6796" w:rsidRPr="0081390D" w:rsidRDefault="00AD6796" w:rsidP="0081390D">
    <w:pPr>
      <w:pStyle w:val="Rodap"/>
      <w:rPr>
        <w:sz w:val="18"/>
      </w:rPr>
    </w:pPr>
  </w:p>
  <w:p w:rsidR="00AD6796" w:rsidRPr="0081390D" w:rsidRDefault="00AD6796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B0" w:rsidRDefault="00A560B0" w:rsidP="00A51930">
      <w:r>
        <w:separator/>
      </w:r>
    </w:p>
  </w:footnote>
  <w:footnote w:type="continuationSeparator" w:id="0">
    <w:p w:rsidR="00A560B0" w:rsidRDefault="00A560B0" w:rsidP="00A51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96" w:rsidRDefault="00AD6796" w:rsidP="00317DDC">
    <w:pPr>
      <w:pStyle w:val="Cabealho"/>
      <w:tabs>
        <w:tab w:val="clear" w:pos="8504"/>
        <w:tab w:val="left" w:pos="141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253C87F" wp14:editId="633F5BE5">
          <wp:simplePos x="0" y="0"/>
          <wp:positionH relativeFrom="page">
            <wp:align>left</wp:align>
          </wp:positionH>
          <wp:positionV relativeFrom="paragraph">
            <wp:posOffset>-426195</wp:posOffset>
          </wp:positionV>
          <wp:extent cx="7596313" cy="1129085"/>
          <wp:effectExtent l="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_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705" cy="1144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0130">
      <w:tab/>
    </w:r>
    <w:r w:rsidR="00317DDC">
      <w:tab/>
    </w:r>
  </w:p>
  <w:p w:rsidR="00AD6796" w:rsidRDefault="00AD67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4EA7"/>
    <w:multiLevelType w:val="hybridMultilevel"/>
    <w:tmpl w:val="28A4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0451"/>
    <w:multiLevelType w:val="hybridMultilevel"/>
    <w:tmpl w:val="8FCAE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02BAF"/>
    <w:multiLevelType w:val="hybridMultilevel"/>
    <w:tmpl w:val="0B7872B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747AFC"/>
    <w:multiLevelType w:val="hybridMultilevel"/>
    <w:tmpl w:val="ED2EA13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D490096"/>
    <w:multiLevelType w:val="hybridMultilevel"/>
    <w:tmpl w:val="2E689A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6315B1"/>
    <w:multiLevelType w:val="hybridMultilevel"/>
    <w:tmpl w:val="D74AA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763C0"/>
    <w:multiLevelType w:val="hybridMultilevel"/>
    <w:tmpl w:val="BFEAF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F52A6"/>
    <w:multiLevelType w:val="hybridMultilevel"/>
    <w:tmpl w:val="9FB42E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F35B0"/>
    <w:multiLevelType w:val="hybridMultilevel"/>
    <w:tmpl w:val="DA36F550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53EB1DBC"/>
    <w:multiLevelType w:val="hybridMultilevel"/>
    <w:tmpl w:val="F996A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C14E8"/>
    <w:multiLevelType w:val="hybridMultilevel"/>
    <w:tmpl w:val="73B20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36F07"/>
    <w:multiLevelType w:val="hybridMultilevel"/>
    <w:tmpl w:val="8BEC433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E336BD"/>
    <w:multiLevelType w:val="hybridMultilevel"/>
    <w:tmpl w:val="50DEDD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C7195E"/>
    <w:multiLevelType w:val="hybridMultilevel"/>
    <w:tmpl w:val="2C0642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A3BF6"/>
    <w:multiLevelType w:val="hybridMultilevel"/>
    <w:tmpl w:val="1C72C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E2451"/>
    <w:multiLevelType w:val="hybridMultilevel"/>
    <w:tmpl w:val="4A28621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3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5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30"/>
    <w:rsid w:val="000158A5"/>
    <w:rsid w:val="0002039F"/>
    <w:rsid w:val="00027EB0"/>
    <w:rsid w:val="000308F3"/>
    <w:rsid w:val="00030B54"/>
    <w:rsid w:val="0004449F"/>
    <w:rsid w:val="0006088E"/>
    <w:rsid w:val="0007359C"/>
    <w:rsid w:val="00083FB9"/>
    <w:rsid w:val="00097D95"/>
    <w:rsid w:val="000A229A"/>
    <w:rsid w:val="000A4A27"/>
    <w:rsid w:val="000B3791"/>
    <w:rsid w:val="000B4F6E"/>
    <w:rsid w:val="000B5E27"/>
    <w:rsid w:val="000C25CE"/>
    <w:rsid w:val="000C5307"/>
    <w:rsid w:val="000D2D85"/>
    <w:rsid w:val="000D390F"/>
    <w:rsid w:val="000E0819"/>
    <w:rsid w:val="000F1861"/>
    <w:rsid w:val="0011070A"/>
    <w:rsid w:val="00132C7F"/>
    <w:rsid w:val="00132DBF"/>
    <w:rsid w:val="00136610"/>
    <w:rsid w:val="00141411"/>
    <w:rsid w:val="00146174"/>
    <w:rsid w:val="0015080B"/>
    <w:rsid w:val="00164C6F"/>
    <w:rsid w:val="00164DF4"/>
    <w:rsid w:val="00171D53"/>
    <w:rsid w:val="001822C8"/>
    <w:rsid w:val="001870B9"/>
    <w:rsid w:val="0019297E"/>
    <w:rsid w:val="001A1DDF"/>
    <w:rsid w:val="001B38DB"/>
    <w:rsid w:val="001C7AFD"/>
    <w:rsid w:val="001D50AF"/>
    <w:rsid w:val="001D7731"/>
    <w:rsid w:val="001E7B6F"/>
    <w:rsid w:val="001F29F3"/>
    <w:rsid w:val="00234510"/>
    <w:rsid w:val="002362A3"/>
    <w:rsid w:val="00246281"/>
    <w:rsid w:val="002477E0"/>
    <w:rsid w:val="00247EE1"/>
    <w:rsid w:val="00252D09"/>
    <w:rsid w:val="00270B4B"/>
    <w:rsid w:val="002765C5"/>
    <w:rsid w:val="002959C4"/>
    <w:rsid w:val="002B63BF"/>
    <w:rsid w:val="002C1B31"/>
    <w:rsid w:val="002D64B2"/>
    <w:rsid w:val="002D6B8B"/>
    <w:rsid w:val="00300E44"/>
    <w:rsid w:val="00311BA2"/>
    <w:rsid w:val="00317DDC"/>
    <w:rsid w:val="00327CDA"/>
    <w:rsid w:val="00332AAA"/>
    <w:rsid w:val="003368AD"/>
    <w:rsid w:val="00341EC1"/>
    <w:rsid w:val="00351C0E"/>
    <w:rsid w:val="0037381B"/>
    <w:rsid w:val="00383EFB"/>
    <w:rsid w:val="003A69D5"/>
    <w:rsid w:val="003B27DC"/>
    <w:rsid w:val="003B594A"/>
    <w:rsid w:val="003C737C"/>
    <w:rsid w:val="003E0753"/>
    <w:rsid w:val="003E5800"/>
    <w:rsid w:val="003E6D3C"/>
    <w:rsid w:val="003F22D2"/>
    <w:rsid w:val="00403056"/>
    <w:rsid w:val="004060DD"/>
    <w:rsid w:val="00407E2D"/>
    <w:rsid w:val="00410B00"/>
    <w:rsid w:val="0042260D"/>
    <w:rsid w:val="00423E12"/>
    <w:rsid w:val="00423E62"/>
    <w:rsid w:val="00454378"/>
    <w:rsid w:val="00455D96"/>
    <w:rsid w:val="00461811"/>
    <w:rsid w:val="00461846"/>
    <w:rsid w:val="004633C2"/>
    <w:rsid w:val="0046578D"/>
    <w:rsid w:val="00474A75"/>
    <w:rsid w:val="00482F6B"/>
    <w:rsid w:val="00497C3A"/>
    <w:rsid w:val="004A2ADC"/>
    <w:rsid w:val="004B3795"/>
    <w:rsid w:val="004B3CC9"/>
    <w:rsid w:val="004B631F"/>
    <w:rsid w:val="004B6668"/>
    <w:rsid w:val="004D5FD1"/>
    <w:rsid w:val="004E0775"/>
    <w:rsid w:val="004E4FB3"/>
    <w:rsid w:val="004F298C"/>
    <w:rsid w:val="004F3C20"/>
    <w:rsid w:val="00504FC3"/>
    <w:rsid w:val="00535054"/>
    <w:rsid w:val="0053769D"/>
    <w:rsid w:val="00560843"/>
    <w:rsid w:val="00590D5C"/>
    <w:rsid w:val="00594359"/>
    <w:rsid w:val="005A513B"/>
    <w:rsid w:val="005B5E95"/>
    <w:rsid w:val="005C230E"/>
    <w:rsid w:val="005D343E"/>
    <w:rsid w:val="005E663C"/>
    <w:rsid w:val="005F2848"/>
    <w:rsid w:val="005F341E"/>
    <w:rsid w:val="005F4871"/>
    <w:rsid w:val="005F6DBE"/>
    <w:rsid w:val="00600075"/>
    <w:rsid w:val="0060149D"/>
    <w:rsid w:val="006056EE"/>
    <w:rsid w:val="00610130"/>
    <w:rsid w:val="006103ED"/>
    <w:rsid w:val="006137D7"/>
    <w:rsid w:val="00613DB2"/>
    <w:rsid w:val="00627CCA"/>
    <w:rsid w:val="006433D4"/>
    <w:rsid w:val="00646087"/>
    <w:rsid w:val="0064682B"/>
    <w:rsid w:val="006509B1"/>
    <w:rsid w:val="006778E1"/>
    <w:rsid w:val="00694942"/>
    <w:rsid w:val="006B4057"/>
    <w:rsid w:val="006D42B5"/>
    <w:rsid w:val="006D5A9B"/>
    <w:rsid w:val="006E4F0A"/>
    <w:rsid w:val="006F222F"/>
    <w:rsid w:val="00702DC8"/>
    <w:rsid w:val="00710945"/>
    <w:rsid w:val="00712973"/>
    <w:rsid w:val="00721B1D"/>
    <w:rsid w:val="007258EB"/>
    <w:rsid w:val="00753E1A"/>
    <w:rsid w:val="00762377"/>
    <w:rsid w:val="00763A91"/>
    <w:rsid w:val="00776837"/>
    <w:rsid w:val="00782CC2"/>
    <w:rsid w:val="00794E6B"/>
    <w:rsid w:val="007B3560"/>
    <w:rsid w:val="007D3992"/>
    <w:rsid w:val="007E0DB5"/>
    <w:rsid w:val="007E63C9"/>
    <w:rsid w:val="007F7C9A"/>
    <w:rsid w:val="00811A1E"/>
    <w:rsid w:val="0081390D"/>
    <w:rsid w:val="0082002C"/>
    <w:rsid w:val="008228D5"/>
    <w:rsid w:val="008615F7"/>
    <w:rsid w:val="008675D8"/>
    <w:rsid w:val="00876791"/>
    <w:rsid w:val="008803CA"/>
    <w:rsid w:val="00882903"/>
    <w:rsid w:val="0088438A"/>
    <w:rsid w:val="00894D00"/>
    <w:rsid w:val="008C5B12"/>
    <w:rsid w:val="008E0AEE"/>
    <w:rsid w:val="008E7236"/>
    <w:rsid w:val="00910BFE"/>
    <w:rsid w:val="00910F0B"/>
    <w:rsid w:val="00915BF3"/>
    <w:rsid w:val="009176C0"/>
    <w:rsid w:val="00921D88"/>
    <w:rsid w:val="00927227"/>
    <w:rsid w:val="0093285A"/>
    <w:rsid w:val="00937457"/>
    <w:rsid w:val="00943A81"/>
    <w:rsid w:val="009466E4"/>
    <w:rsid w:val="00947979"/>
    <w:rsid w:val="00952E68"/>
    <w:rsid w:val="00961635"/>
    <w:rsid w:val="00971EE8"/>
    <w:rsid w:val="00974AF9"/>
    <w:rsid w:val="00981797"/>
    <w:rsid w:val="00985833"/>
    <w:rsid w:val="00994423"/>
    <w:rsid w:val="009B51E0"/>
    <w:rsid w:val="009C7B33"/>
    <w:rsid w:val="009D39D7"/>
    <w:rsid w:val="009E5D37"/>
    <w:rsid w:val="00A1003F"/>
    <w:rsid w:val="00A10C7C"/>
    <w:rsid w:val="00A14677"/>
    <w:rsid w:val="00A219D7"/>
    <w:rsid w:val="00A25FA1"/>
    <w:rsid w:val="00A51930"/>
    <w:rsid w:val="00A53BF7"/>
    <w:rsid w:val="00A560B0"/>
    <w:rsid w:val="00A84A9D"/>
    <w:rsid w:val="00A86036"/>
    <w:rsid w:val="00A876DE"/>
    <w:rsid w:val="00AB081C"/>
    <w:rsid w:val="00AB31EC"/>
    <w:rsid w:val="00AC2410"/>
    <w:rsid w:val="00AC5BB4"/>
    <w:rsid w:val="00AD6796"/>
    <w:rsid w:val="00AE43A3"/>
    <w:rsid w:val="00B03DFF"/>
    <w:rsid w:val="00B12F40"/>
    <w:rsid w:val="00B30615"/>
    <w:rsid w:val="00B510C8"/>
    <w:rsid w:val="00B5347B"/>
    <w:rsid w:val="00B56DD0"/>
    <w:rsid w:val="00B62EB3"/>
    <w:rsid w:val="00B67D46"/>
    <w:rsid w:val="00B86179"/>
    <w:rsid w:val="00BA1165"/>
    <w:rsid w:val="00BB20F0"/>
    <w:rsid w:val="00BB3C08"/>
    <w:rsid w:val="00BC2326"/>
    <w:rsid w:val="00BE30A9"/>
    <w:rsid w:val="00BF2685"/>
    <w:rsid w:val="00BF5747"/>
    <w:rsid w:val="00C0104F"/>
    <w:rsid w:val="00C06E00"/>
    <w:rsid w:val="00C103AC"/>
    <w:rsid w:val="00C11666"/>
    <w:rsid w:val="00C17E0D"/>
    <w:rsid w:val="00C21027"/>
    <w:rsid w:val="00C23181"/>
    <w:rsid w:val="00C31E9C"/>
    <w:rsid w:val="00C405AA"/>
    <w:rsid w:val="00C45101"/>
    <w:rsid w:val="00C51B25"/>
    <w:rsid w:val="00C56A1B"/>
    <w:rsid w:val="00C6672F"/>
    <w:rsid w:val="00C6739C"/>
    <w:rsid w:val="00C70145"/>
    <w:rsid w:val="00C75E7D"/>
    <w:rsid w:val="00C76161"/>
    <w:rsid w:val="00CA2071"/>
    <w:rsid w:val="00CB6A82"/>
    <w:rsid w:val="00CD31AD"/>
    <w:rsid w:val="00CD4946"/>
    <w:rsid w:val="00CD783D"/>
    <w:rsid w:val="00CE2AFA"/>
    <w:rsid w:val="00D2691A"/>
    <w:rsid w:val="00D36467"/>
    <w:rsid w:val="00D428F0"/>
    <w:rsid w:val="00D555E7"/>
    <w:rsid w:val="00D63A1D"/>
    <w:rsid w:val="00D64D78"/>
    <w:rsid w:val="00D72384"/>
    <w:rsid w:val="00D73622"/>
    <w:rsid w:val="00D7681D"/>
    <w:rsid w:val="00D84D9A"/>
    <w:rsid w:val="00D8754B"/>
    <w:rsid w:val="00D906A7"/>
    <w:rsid w:val="00DB304B"/>
    <w:rsid w:val="00DB37A2"/>
    <w:rsid w:val="00DC2413"/>
    <w:rsid w:val="00DC2871"/>
    <w:rsid w:val="00DC3276"/>
    <w:rsid w:val="00DD1582"/>
    <w:rsid w:val="00DD19D2"/>
    <w:rsid w:val="00DD2555"/>
    <w:rsid w:val="00E05915"/>
    <w:rsid w:val="00E1691C"/>
    <w:rsid w:val="00E24047"/>
    <w:rsid w:val="00E34E0E"/>
    <w:rsid w:val="00E53FAA"/>
    <w:rsid w:val="00E73912"/>
    <w:rsid w:val="00E7636A"/>
    <w:rsid w:val="00E86055"/>
    <w:rsid w:val="00E97214"/>
    <w:rsid w:val="00E97CE3"/>
    <w:rsid w:val="00EB19BA"/>
    <w:rsid w:val="00EC07C2"/>
    <w:rsid w:val="00ED2667"/>
    <w:rsid w:val="00F13CA6"/>
    <w:rsid w:val="00F225AA"/>
    <w:rsid w:val="00F22DCC"/>
    <w:rsid w:val="00F267CB"/>
    <w:rsid w:val="00F33680"/>
    <w:rsid w:val="00F3432B"/>
    <w:rsid w:val="00F3610A"/>
    <w:rsid w:val="00F46255"/>
    <w:rsid w:val="00F5341F"/>
    <w:rsid w:val="00F54649"/>
    <w:rsid w:val="00F72D40"/>
    <w:rsid w:val="00F7771E"/>
    <w:rsid w:val="00F80AE0"/>
    <w:rsid w:val="00F8250C"/>
    <w:rsid w:val="00FA0B35"/>
    <w:rsid w:val="00FA1441"/>
    <w:rsid w:val="00FA18F5"/>
    <w:rsid w:val="00FA33C6"/>
    <w:rsid w:val="00FC4B51"/>
    <w:rsid w:val="00FD1818"/>
    <w:rsid w:val="00FD22C9"/>
    <w:rsid w:val="00FD5311"/>
    <w:rsid w:val="00FE1DCC"/>
    <w:rsid w:val="00FF34BD"/>
    <w:rsid w:val="00FF56E3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35750-3646-45D6-80EA-512FB032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C7B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har"/>
    <w:qFormat/>
    <w:rsid w:val="000158A5"/>
    <w:pPr>
      <w:keepNext/>
      <w:outlineLvl w:val="6"/>
    </w:pPr>
    <w:rPr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9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930"/>
  </w:style>
  <w:style w:type="paragraph" w:styleId="Rodap">
    <w:name w:val="footer"/>
    <w:basedOn w:val="Normal"/>
    <w:link w:val="RodapChar"/>
    <w:uiPriority w:val="99"/>
    <w:unhideWhenUsed/>
    <w:rsid w:val="00A519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930"/>
  </w:style>
  <w:style w:type="character" w:styleId="Hyperlink">
    <w:name w:val="Hyperlink"/>
    <w:basedOn w:val="Fontepargpadro"/>
    <w:uiPriority w:val="99"/>
    <w:unhideWhenUsed/>
    <w:rsid w:val="00710945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710945"/>
    <w:pPr>
      <w:jc w:val="both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71094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1094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945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0158A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4A9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C7B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-formataoHTML">
    <w:name w:val="HTML Preformatted"/>
    <w:basedOn w:val="Normal"/>
    <w:link w:val="Pr-formataoHTMLChar"/>
    <w:uiPriority w:val="99"/>
    <w:rsid w:val="00981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16"/>
      <w:szCs w:val="16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81797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aoantoniodino.org.br" TargetMode="External"/><Relationship Id="rId1" Type="http://schemas.openxmlformats.org/officeDocument/2006/relationships/hyperlink" Target="mailto:presidencia@fundacaoantoniodin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787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glauber</dc:creator>
  <cp:lastModifiedBy>direção</cp:lastModifiedBy>
  <cp:revision>21</cp:revision>
  <cp:lastPrinted>2018-07-13T13:24:00Z</cp:lastPrinted>
  <dcterms:created xsi:type="dcterms:W3CDTF">2018-07-09T17:44:00Z</dcterms:created>
  <dcterms:modified xsi:type="dcterms:W3CDTF">2018-07-13T13:29:00Z</dcterms:modified>
</cp:coreProperties>
</file>